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7"/>
  <w:body>
    <w:p w14:paraId="6E3FE0EC" w14:textId="0AF76528" w:rsidR="008C17D9" w:rsidRDefault="002F175C" w:rsidP="008C17D9">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7216" behindDoc="0" locked="0" layoutInCell="1" allowOverlap="1" wp14:anchorId="39C7A005" wp14:editId="37FCF6D7">
                <wp:simplePos x="0" y="0"/>
                <wp:positionH relativeFrom="column">
                  <wp:posOffset>887095</wp:posOffset>
                </wp:positionH>
                <wp:positionV relativeFrom="paragraph">
                  <wp:posOffset>10795</wp:posOffset>
                </wp:positionV>
                <wp:extent cx="4345940" cy="596265"/>
                <wp:effectExtent l="57150" t="57150" r="283210" b="203835"/>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48" o:spid="_x0000_s1026" type="#_x0000_t202" style="position:absolute;left:0;text-align:left;margin-left:69.85pt;margin-top:.85pt;width:342.2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">
                <v:fill rotate="t" focus="100%" type="gradient"/>
                <v:shadow on="t" opacity=".5" offset="6pt,-6pt"/>
                <o:extrusion v:ext="view" color="white" on="t" viewpoint=",34.72222mm" viewpointorigin=",.5" skewangle="135"/>
                <v:textbox>
                  <w:txbxContent>
                    <w:p w14:paraId="3FBBB91B" w14:textId="77777777" w:rsidR="00FA48E1" w:rsidRPr="005440BA" w:rsidRDefault="00FA48E1" w:rsidP="00FA48E1">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0198F7A1" w14:textId="11A61391" w:rsidR="008C17D9" w:rsidRDefault="008C17D9" w:rsidP="008C17D9">
      <w:pPr>
        <w:rPr>
          <w:rFonts w:ascii="ＭＳ ゴシック" w:eastAsia="ＭＳ ゴシック" w:hAnsi="ＭＳ ゴシック"/>
          <w:sz w:val="26"/>
          <w:szCs w:val="26"/>
        </w:rPr>
      </w:pPr>
    </w:p>
    <w:p w14:paraId="78412FE3" w14:textId="77777777" w:rsidR="008C17D9" w:rsidRDefault="008C17D9" w:rsidP="008C17D9">
      <w:pPr>
        <w:rPr>
          <w:rFonts w:ascii="ＭＳ ゴシック" w:eastAsia="ＭＳ ゴシック" w:hAnsi="ＭＳ ゴシック"/>
          <w:sz w:val="26"/>
          <w:szCs w:val="26"/>
        </w:rPr>
      </w:pPr>
    </w:p>
    <w:p w14:paraId="09E091C1" w14:textId="77777777" w:rsidR="00267480" w:rsidRPr="00267480" w:rsidRDefault="00267480" w:rsidP="00FF405D">
      <w:pPr>
        <w:spacing w:beforeLines="100" w:before="364"/>
        <w:ind w:left="377" w:hangingChars="149" w:hanging="377"/>
        <w:rPr>
          <w:rFonts w:ascii="BIZ UDPゴシック" w:eastAsia="BIZ UDPゴシック" w:hAnsi="BIZ UDPゴシック"/>
          <w:b/>
          <w:color w:val="008600"/>
          <w:sz w:val="26"/>
          <w:szCs w:val="26"/>
        </w:rPr>
      </w:pPr>
      <w:r w:rsidRPr="00267480">
        <w:rPr>
          <w:rFonts w:ascii="BIZ UDPゴシック" w:eastAsia="BIZ UDPゴシック" w:hAnsi="BIZ UDPゴシック" w:hint="eastAsia"/>
          <w:b/>
          <w:color w:val="008600"/>
          <w:sz w:val="26"/>
          <w:szCs w:val="26"/>
        </w:rPr>
        <w:t xml:space="preserve">◆ </w:t>
      </w:r>
      <w:r w:rsidRPr="00267480">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267480">
        <w:rPr>
          <w:rFonts w:ascii="BIZ UDPゴシック" w:eastAsia="BIZ UDPゴシック" w:hAnsi="BIZ UDPゴシック" w:hint="eastAsia"/>
          <w:b/>
          <w:color w:val="008600"/>
          <w:sz w:val="26"/>
          <w:szCs w:val="26"/>
        </w:rPr>
        <w:t>。</w:t>
      </w:r>
    </w:p>
    <w:p w14:paraId="4EC835F9" w14:textId="77777777" w:rsidR="00B20479" w:rsidRDefault="00B20479" w:rsidP="00216359">
      <w:pPr>
        <w:rPr>
          <w:rFonts w:ascii="ＭＳ ゴシック" w:eastAsia="ＭＳ ゴシック" w:hAnsi="ＭＳ ゴシック"/>
          <w:sz w:val="26"/>
          <w:szCs w:val="26"/>
        </w:rPr>
      </w:pPr>
    </w:p>
    <w:p w14:paraId="437F6581" w14:textId="5E7737D9" w:rsidR="00216359" w:rsidRPr="00276BAE" w:rsidRDefault="008F7173" w:rsidP="008F7173">
      <w:pPr>
        <w:rPr>
          <w:rFonts w:ascii="BIZ UDPゴシック" w:eastAsia="BIZ UDPゴシック" w:hAnsi="BIZ UDPゴシック"/>
          <w:b/>
          <w:bCs/>
          <w:strike/>
          <w:color w:val="0000CC"/>
          <w:sz w:val="28"/>
          <w:szCs w:val="28"/>
        </w:rPr>
      </w:pPr>
      <w:r w:rsidRPr="00276BAE">
        <w:rPr>
          <w:rFonts w:ascii="BIZ UDPゴシック" w:eastAsia="BIZ UDPゴシック" w:hAnsi="BIZ UDPゴシック" w:hint="eastAsia"/>
          <w:b/>
          <w:bCs/>
          <w:color w:val="0000CC"/>
          <w:sz w:val="28"/>
          <w:szCs w:val="28"/>
        </w:rPr>
        <w:t xml:space="preserve">□ </w:t>
      </w:r>
      <w:r w:rsidR="00216359" w:rsidRPr="00276BAE">
        <w:rPr>
          <w:rFonts w:ascii="BIZ UDPゴシック" w:eastAsia="BIZ UDPゴシック" w:hAnsi="BIZ UDPゴシック" w:hint="eastAsia"/>
          <w:b/>
          <w:bCs/>
          <w:color w:val="0000CC"/>
          <w:sz w:val="28"/>
          <w:szCs w:val="28"/>
        </w:rPr>
        <w:t>歯科外来診療医療安全対策</w:t>
      </w:r>
      <w:r w:rsidR="00495DB7" w:rsidRPr="00276BAE">
        <w:rPr>
          <w:rFonts w:ascii="BIZ UDPゴシック" w:eastAsia="BIZ UDPゴシック" w:hAnsi="BIZ UDPゴシック" w:hint="eastAsia"/>
          <w:b/>
          <w:bCs/>
          <w:color w:val="0000CC"/>
          <w:sz w:val="28"/>
          <w:szCs w:val="28"/>
        </w:rPr>
        <w:t>加算</w:t>
      </w:r>
      <w:r w:rsidR="00757EE2" w:rsidRPr="00276BAE">
        <w:rPr>
          <w:rFonts w:ascii="BIZ UDPゴシック" w:eastAsia="BIZ UDPゴシック" w:hAnsi="BIZ UDPゴシック" w:hint="eastAsia"/>
          <w:b/>
          <w:bCs/>
          <w:color w:val="0000CC"/>
          <w:sz w:val="28"/>
          <w:szCs w:val="28"/>
        </w:rPr>
        <w:t>１</w:t>
      </w:r>
    </w:p>
    <w:p w14:paraId="581ECAF0" w14:textId="77777777" w:rsidR="0079216B" w:rsidRDefault="00216359" w:rsidP="001E7126">
      <w:pPr>
        <w:ind w:left="360" w:firstLineChars="12" w:firstLine="3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当医院には、医療安全対策に関する研修を受けた歯科医師及び</w:t>
      </w:r>
      <w:r w:rsidR="002C7235" w:rsidRPr="009B28D5">
        <w:rPr>
          <w:rFonts w:ascii="ＭＳ ゴシック" w:eastAsia="ＭＳ ゴシック" w:hAnsi="ＭＳ ゴシック" w:hint="eastAsia"/>
          <w:sz w:val="26"/>
          <w:szCs w:val="26"/>
        </w:rPr>
        <w:t>医療</w:t>
      </w:r>
      <w:r w:rsidRPr="009B28D5">
        <w:rPr>
          <w:rFonts w:ascii="ＭＳ ゴシック" w:eastAsia="ＭＳ ゴシック" w:hAnsi="ＭＳ ゴシック" w:hint="eastAsia"/>
          <w:sz w:val="26"/>
          <w:szCs w:val="26"/>
        </w:rPr>
        <w:t>安全管理者を配</w:t>
      </w:r>
    </w:p>
    <w:p w14:paraId="230B2EE6" w14:textId="642AC567" w:rsidR="00A035C0" w:rsidRDefault="00216359" w:rsidP="001E7126">
      <w:pPr>
        <w:ind w:leftChars="203" w:left="560" w:hangingChars="67" w:hanging="16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置、</w:t>
      </w:r>
      <w:r w:rsidR="002C7235" w:rsidRPr="009B28D5">
        <w:rPr>
          <w:rFonts w:ascii="ＭＳ ゴシック" w:eastAsia="ＭＳ ゴシック" w:hAnsi="ＭＳ ゴシック" w:hint="eastAsia"/>
          <w:sz w:val="26"/>
          <w:szCs w:val="26"/>
        </w:rPr>
        <w:t>自動体外式除細動器（</w:t>
      </w:r>
      <w:r w:rsidR="0034205B">
        <w:rPr>
          <w:rFonts w:ascii="ＭＳ ゴシック" w:eastAsia="ＭＳ ゴシック" w:hAnsi="ＭＳ ゴシック" w:hint="eastAsia"/>
          <w:sz w:val="26"/>
          <w:szCs w:val="26"/>
        </w:rPr>
        <w:t>ＡＥＤ</w:t>
      </w:r>
      <w:r w:rsidR="002C7235" w:rsidRPr="009B28D5">
        <w:rPr>
          <w:rFonts w:ascii="ＭＳ ゴシック" w:eastAsia="ＭＳ ゴシック" w:hAnsi="ＭＳ ゴシック" w:hint="eastAsia"/>
          <w:sz w:val="26"/>
          <w:szCs w:val="26"/>
        </w:rPr>
        <w:t>）を保有し、</w:t>
      </w:r>
      <w:r w:rsidR="00757EE2" w:rsidRPr="009B28D5">
        <w:rPr>
          <w:rFonts w:ascii="ＭＳ ゴシック" w:eastAsia="ＭＳ ゴシック" w:hAnsi="ＭＳ ゴシック" w:hint="eastAsia"/>
          <w:sz w:val="26"/>
          <w:szCs w:val="26"/>
        </w:rPr>
        <w:t>緊急時</w:t>
      </w:r>
      <w:r w:rsidR="00A035C0">
        <w:rPr>
          <w:rFonts w:ascii="ＭＳ ゴシック" w:eastAsia="ＭＳ ゴシック" w:hAnsi="ＭＳ ゴシック" w:hint="eastAsia"/>
          <w:sz w:val="26"/>
          <w:szCs w:val="26"/>
        </w:rPr>
        <w:t>においては他の医療機関と連</w:t>
      </w:r>
    </w:p>
    <w:p w14:paraId="2BE30E94" w14:textId="6A6E1028" w:rsidR="00216359" w:rsidRDefault="00A035C0" w:rsidP="001E7126">
      <w:pPr>
        <w:ind w:firstLineChars="143" w:firstLine="361"/>
        <w:rPr>
          <w:rFonts w:ascii="ＭＳ ゴシック" w:eastAsia="ＭＳ ゴシック" w:hAnsi="ＭＳ ゴシック"/>
          <w:sz w:val="26"/>
          <w:szCs w:val="26"/>
        </w:rPr>
      </w:pPr>
      <w:r>
        <w:rPr>
          <w:rFonts w:ascii="ＭＳ ゴシック" w:eastAsia="ＭＳ ゴシック" w:hAnsi="ＭＳ ゴシック" w:hint="eastAsia"/>
          <w:sz w:val="26"/>
          <w:szCs w:val="26"/>
        </w:rPr>
        <w:t>携するとともに、</w:t>
      </w:r>
      <w:r w:rsidR="00757EE2" w:rsidRPr="009B28D5">
        <w:rPr>
          <w:rFonts w:ascii="ＭＳ ゴシック" w:eastAsia="ＭＳ ゴシック" w:hAnsi="ＭＳ ゴシック" w:hint="eastAsia"/>
          <w:sz w:val="26"/>
          <w:szCs w:val="26"/>
        </w:rPr>
        <w:t>医療安全に</w:t>
      </w:r>
      <w:r>
        <w:rPr>
          <w:rFonts w:ascii="ＭＳ ゴシック" w:eastAsia="ＭＳ ゴシック" w:hAnsi="ＭＳ ゴシック" w:hint="eastAsia"/>
          <w:sz w:val="26"/>
          <w:szCs w:val="26"/>
        </w:rPr>
        <w:t>係る</w:t>
      </w:r>
      <w:r w:rsidR="00757EE2" w:rsidRPr="009B28D5">
        <w:rPr>
          <w:rFonts w:ascii="ＭＳ ゴシック" w:eastAsia="ＭＳ ゴシック" w:hAnsi="ＭＳ ゴシック" w:hint="eastAsia"/>
          <w:sz w:val="26"/>
          <w:szCs w:val="26"/>
        </w:rPr>
        <w:t>十分な体制を整備して</w:t>
      </w:r>
      <w:r w:rsidR="000616E1">
        <w:rPr>
          <w:rFonts w:ascii="ＭＳ ゴシック" w:eastAsia="ＭＳ ゴシック" w:hAnsi="ＭＳ ゴシック" w:hint="eastAsia"/>
          <w:sz w:val="26"/>
          <w:szCs w:val="26"/>
        </w:rPr>
        <w:t>い</w:t>
      </w:r>
      <w:r w:rsidR="00757EE2" w:rsidRPr="009B28D5">
        <w:rPr>
          <w:rFonts w:ascii="ＭＳ ゴシック" w:eastAsia="ＭＳ ゴシック" w:hAnsi="ＭＳ ゴシック" w:hint="eastAsia"/>
          <w:sz w:val="26"/>
          <w:szCs w:val="26"/>
        </w:rPr>
        <w:t>ます。</w:t>
      </w:r>
    </w:p>
    <w:p w14:paraId="0055880B" w14:textId="57933326" w:rsidR="009D31EE" w:rsidRDefault="009D31EE" w:rsidP="00216359">
      <w:pPr>
        <w:ind w:left="360"/>
        <w:rPr>
          <w:rFonts w:ascii="ＭＳ ゴシック" w:eastAsia="ＭＳ ゴシック" w:hAnsi="ＭＳ ゴシック"/>
          <w:sz w:val="26"/>
          <w:szCs w:val="26"/>
        </w:rPr>
      </w:pPr>
    </w:p>
    <w:p w14:paraId="52FF01A0" w14:textId="41F902E6" w:rsidR="009D31EE" w:rsidRPr="000D59A8" w:rsidRDefault="009D31EE" w:rsidP="00E46CA7">
      <w:pPr>
        <w:spacing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sidR="000D59A8">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sidR="000D59A8">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r w:rsidR="00B20479" w:rsidRPr="000D59A8">
        <w:rPr>
          <w:rFonts w:eastAsia="ＭＳ ゴシック" w:hint="eastAsia"/>
          <w:b/>
          <w:color w:val="000000"/>
          <w:kern w:val="0"/>
          <w:sz w:val="28"/>
        </w:rPr>
        <w:t xml:space="preserve">　　</w:t>
      </w:r>
      <w:r w:rsidRPr="000D59A8">
        <w:rPr>
          <w:rFonts w:eastAsia="ＭＳ ゴシック" w:hint="eastAsia"/>
          <w:b/>
          <w:color w:val="000000"/>
          <w:kern w:val="0"/>
          <w:sz w:val="28"/>
        </w:rPr>
        <w:t xml:space="preserve">　　　　</w:t>
      </w:r>
    </w:p>
    <w:p w14:paraId="067BD2CF" w14:textId="63AFFD5A" w:rsidR="009D31EE" w:rsidRPr="000D59A8" w:rsidRDefault="009D31EE" w:rsidP="000D59A8">
      <w:pPr>
        <w:spacing w:line="360" w:lineRule="auto"/>
        <w:ind w:firstLineChars="63" w:firstLine="281"/>
        <w:rPr>
          <w:rFonts w:ascii="ＭＳ ゴシック" w:eastAsia="ＭＳ ゴシック" w:hAnsi="ＭＳ ゴシック"/>
          <w:sz w:val="26"/>
          <w:szCs w:val="26"/>
        </w:rPr>
      </w:pPr>
      <w:r w:rsidRPr="00FE1A1F">
        <w:rPr>
          <w:rFonts w:ascii="ＭＳ ゴシック" w:eastAsia="ＭＳ ゴシック" w:hAnsi="ＭＳ ゴシック" w:hint="eastAsia"/>
          <w:b/>
          <w:bCs/>
          <w:spacing w:val="86"/>
          <w:kern w:val="0"/>
          <w:sz w:val="28"/>
          <w:szCs w:val="28"/>
          <w:fitText w:val="1644" w:id="-882177280"/>
        </w:rPr>
        <w:t>電話番</w:t>
      </w:r>
      <w:r w:rsidRPr="00FE1A1F">
        <w:rPr>
          <w:rFonts w:ascii="ＭＳ ゴシック" w:eastAsia="ＭＳ ゴシック" w:hAnsi="ＭＳ ゴシック" w:hint="eastAsia"/>
          <w:b/>
          <w:bCs/>
          <w:spacing w:val="2"/>
          <w:kern w:val="0"/>
          <w:sz w:val="28"/>
          <w:szCs w:val="28"/>
          <w:fitText w:val="1644" w:id="-882177280"/>
        </w:rPr>
        <w:t>号</w:t>
      </w:r>
      <w:r w:rsidRPr="000D59A8">
        <w:rPr>
          <w:rFonts w:ascii="ＭＳ ゴシック" w:eastAsia="ＭＳ ゴシック" w:hAnsi="ＭＳ ゴシック" w:hint="eastAsia"/>
          <w:sz w:val="26"/>
          <w:szCs w:val="26"/>
        </w:rPr>
        <w:t>：</w:t>
      </w:r>
      <w:r w:rsidR="000D59A8">
        <w:rPr>
          <w:rFonts w:ascii="ＭＳ ゴシック" w:eastAsia="ＭＳ ゴシック" w:hAnsi="ＭＳ ゴシック" w:hint="eastAsia"/>
          <w:sz w:val="26"/>
          <w:szCs w:val="26"/>
          <w:u w:val="single"/>
        </w:rPr>
        <w:t xml:space="preserve">　　　　　　　　　　　　　　　　　　　　　　　　　　　　　　　 </w:t>
      </w:r>
      <w:r w:rsidRPr="000D59A8">
        <w:rPr>
          <w:rFonts w:ascii="ＭＳ ゴシック" w:eastAsia="ＭＳ ゴシック" w:hAnsi="ＭＳ ゴシック" w:hint="eastAsia"/>
          <w:sz w:val="26"/>
          <w:szCs w:val="26"/>
        </w:rPr>
        <w:t xml:space="preserve">　　　　　　　　　　　　　　　　　　　　　　　　　　　　　　　 </w:t>
      </w:r>
    </w:p>
    <w:p w14:paraId="6D2BE674" w14:textId="7D97C4D4" w:rsidR="009D6DDE" w:rsidRPr="000D59A8" w:rsidRDefault="009D6DDE" w:rsidP="009D6DDE">
      <w:pPr>
        <w:spacing w:line="360" w:lineRule="auto"/>
        <w:ind w:firstLineChars="100" w:firstLine="274"/>
        <w:rPr>
          <w:rFonts w:ascii="ＭＳ ゴシック" w:eastAsia="ＭＳ ゴシック" w:hAnsi="ＭＳ ゴシック"/>
          <w:sz w:val="26"/>
          <w:szCs w:val="26"/>
        </w:rPr>
      </w:pPr>
      <w:r w:rsidRPr="000D59A8">
        <w:rPr>
          <w:rFonts w:ascii="ＭＳ ゴシック" w:eastAsia="ＭＳ ゴシック" w:hAnsi="ＭＳ ゴシック" w:hint="eastAsia"/>
          <w:b/>
          <w:bCs/>
          <w:sz w:val="28"/>
          <w:szCs w:val="28"/>
        </w:rPr>
        <w:t>連携の方法等</w:t>
      </w:r>
      <w:r w:rsidRPr="000D59A8">
        <w:rPr>
          <w:rFonts w:ascii="ＭＳ ゴシック" w:eastAsia="ＭＳ ゴシック" w:hAnsi="ＭＳ ゴシック" w:hint="eastAsia"/>
          <w:sz w:val="26"/>
          <w:szCs w:val="26"/>
        </w:rPr>
        <w:t>：</w:t>
      </w:r>
      <w:r w:rsidR="000D59A8">
        <w:rPr>
          <w:rFonts w:ascii="ＭＳ ゴシック" w:eastAsia="ＭＳ ゴシック" w:hAnsi="ＭＳ ゴシック" w:hint="eastAsia"/>
          <w:sz w:val="26"/>
          <w:szCs w:val="26"/>
          <w:u w:val="single"/>
        </w:rPr>
        <w:t xml:space="preserve">　　　　　　　　　　　　　　　　　　　　　　　　　　　　　　</w:t>
      </w:r>
      <w:r w:rsidRPr="000D59A8">
        <w:rPr>
          <w:rFonts w:ascii="ＭＳ ゴシック" w:eastAsia="ＭＳ ゴシック" w:hAnsi="ＭＳ ゴシック" w:hint="eastAsia"/>
          <w:sz w:val="26"/>
          <w:szCs w:val="26"/>
        </w:rPr>
        <w:t xml:space="preserve">　　　　　　　　　　　　　　　　　　　　　　　　　　　　　　　 </w:t>
      </w:r>
    </w:p>
    <w:p w14:paraId="52F25AEA" w14:textId="77777777" w:rsidR="00840DCC" w:rsidRPr="009D6DDE" w:rsidRDefault="00840DCC" w:rsidP="00757EE2">
      <w:pPr>
        <w:rPr>
          <w:rFonts w:ascii="ＭＳ ゴシック" w:eastAsia="ＭＳ ゴシック" w:hAnsi="ＭＳ ゴシック"/>
          <w:sz w:val="26"/>
          <w:szCs w:val="26"/>
        </w:rPr>
      </w:pPr>
    </w:p>
    <w:p w14:paraId="46EEEAF0" w14:textId="40FE24D3" w:rsidR="00757EE2" w:rsidRPr="00604883" w:rsidRDefault="008F7173" w:rsidP="008F7173">
      <w:pPr>
        <w:rPr>
          <w:rFonts w:ascii="BIZ UDPゴシック" w:eastAsia="BIZ UDPゴシック" w:hAnsi="BIZ UDPゴシック"/>
          <w:b/>
          <w:bCs/>
          <w:color w:val="0000CC"/>
          <w:sz w:val="28"/>
          <w:szCs w:val="28"/>
        </w:rPr>
      </w:pPr>
      <w:r w:rsidRPr="00604883">
        <w:rPr>
          <w:rFonts w:ascii="BIZ UDPゴシック" w:eastAsia="BIZ UDPゴシック" w:hAnsi="BIZ UDPゴシック" w:hint="eastAsia"/>
          <w:b/>
          <w:bCs/>
          <w:color w:val="0000CC"/>
          <w:sz w:val="28"/>
          <w:szCs w:val="28"/>
        </w:rPr>
        <w:t xml:space="preserve">□ </w:t>
      </w:r>
      <w:r w:rsidR="00757EE2" w:rsidRPr="00604883">
        <w:rPr>
          <w:rFonts w:ascii="BIZ UDPゴシック" w:eastAsia="BIZ UDPゴシック" w:hAnsi="BIZ UDPゴシック" w:hint="eastAsia"/>
          <w:b/>
          <w:bCs/>
          <w:color w:val="0000CC"/>
          <w:sz w:val="28"/>
          <w:szCs w:val="28"/>
        </w:rPr>
        <w:t>歯科外来診療感染対策</w:t>
      </w:r>
      <w:r w:rsidR="00495DB7" w:rsidRPr="00604883">
        <w:rPr>
          <w:rFonts w:ascii="BIZ UDPゴシック" w:eastAsia="BIZ UDPゴシック" w:hAnsi="BIZ UDPゴシック" w:hint="eastAsia"/>
          <w:b/>
          <w:bCs/>
          <w:color w:val="0000CC"/>
          <w:sz w:val="28"/>
          <w:szCs w:val="28"/>
        </w:rPr>
        <w:t>加算</w:t>
      </w:r>
      <w:r w:rsidR="00757EE2" w:rsidRPr="00604883">
        <w:rPr>
          <w:rFonts w:ascii="BIZ UDPゴシック" w:eastAsia="BIZ UDPゴシック" w:hAnsi="BIZ UDPゴシック" w:hint="eastAsia"/>
          <w:b/>
          <w:bCs/>
          <w:color w:val="0000CC"/>
          <w:sz w:val="28"/>
          <w:szCs w:val="28"/>
        </w:rPr>
        <w:t>１</w:t>
      </w:r>
    </w:p>
    <w:p w14:paraId="03F77C18" w14:textId="08482F80" w:rsidR="00755966" w:rsidRPr="00604883" w:rsidRDefault="00757EE2" w:rsidP="001E7126">
      <w:pPr>
        <w:ind w:firstLineChars="154" w:firstLine="389"/>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当医院では、院内感染管理者を配置しており、院内感染防止対策について十分な体</w:t>
      </w:r>
    </w:p>
    <w:p w14:paraId="27C1FD3B" w14:textId="7EA02F8F" w:rsidR="00B20479" w:rsidRPr="00FF405D" w:rsidRDefault="00757EE2" w:rsidP="00FF405D">
      <w:pPr>
        <w:ind w:leftChars="203" w:left="419" w:hangingChars="11" w:hanging="28"/>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制を整備して</w:t>
      </w:r>
      <w:r w:rsidR="000616E1" w:rsidRPr="00604883">
        <w:rPr>
          <w:rFonts w:ascii="ＭＳ ゴシック" w:eastAsia="ＭＳ ゴシック" w:hAnsi="ＭＳ ゴシック" w:hint="eastAsia"/>
          <w:sz w:val="26"/>
          <w:szCs w:val="26"/>
        </w:rPr>
        <w:t>い</w:t>
      </w:r>
      <w:r w:rsidRPr="00604883">
        <w:rPr>
          <w:rFonts w:ascii="ＭＳ ゴシック" w:eastAsia="ＭＳ ゴシック" w:hAnsi="ＭＳ ゴシック" w:hint="eastAsia"/>
          <w:sz w:val="26"/>
          <w:szCs w:val="26"/>
        </w:rPr>
        <w:t>ます。</w:t>
      </w:r>
    </w:p>
    <w:p w14:paraId="4B1781FC" w14:textId="77777777" w:rsidR="00840DCC" w:rsidRPr="009D31EE" w:rsidRDefault="00840DCC" w:rsidP="008F7173">
      <w:pPr>
        <w:rPr>
          <w:rFonts w:ascii="BIZ UDPゴシック" w:eastAsia="BIZ UDPゴシック" w:hAnsi="BIZ UDPゴシック"/>
          <w:b/>
          <w:bCs/>
          <w:color w:val="0000CC"/>
          <w:sz w:val="26"/>
          <w:szCs w:val="26"/>
        </w:rPr>
      </w:pPr>
    </w:p>
    <w:p w14:paraId="4EF8024D" w14:textId="40928BA1" w:rsidR="009F6F24" w:rsidRPr="00276BAE" w:rsidRDefault="008F7173" w:rsidP="008F7173">
      <w:pPr>
        <w:rPr>
          <w:rFonts w:ascii="BIZ UDPゴシック" w:eastAsia="BIZ UDPゴシック" w:hAnsi="BIZ UDPゴシック"/>
          <w:b/>
          <w:bCs/>
          <w:strike/>
          <w:color w:val="0000CC"/>
          <w:sz w:val="28"/>
          <w:szCs w:val="28"/>
        </w:rPr>
      </w:pPr>
      <w:r w:rsidRPr="00276BAE">
        <w:rPr>
          <w:rFonts w:ascii="BIZ UDPゴシック" w:eastAsia="BIZ UDPゴシック" w:hAnsi="BIZ UDPゴシック" w:hint="eastAsia"/>
          <w:b/>
          <w:bCs/>
          <w:color w:val="0000CC"/>
          <w:sz w:val="28"/>
          <w:szCs w:val="28"/>
        </w:rPr>
        <w:t xml:space="preserve">□ </w:t>
      </w:r>
      <w:r w:rsidR="009F6F24" w:rsidRPr="00276BAE">
        <w:rPr>
          <w:rFonts w:ascii="BIZ UDPゴシック" w:eastAsia="BIZ UDPゴシック" w:hAnsi="BIZ UDPゴシック" w:hint="eastAsia"/>
          <w:b/>
          <w:bCs/>
          <w:color w:val="0000CC"/>
          <w:sz w:val="28"/>
          <w:szCs w:val="28"/>
        </w:rPr>
        <w:t>歯科外来診療感染対策</w:t>
      </w:r>
      <w:r w:rsidR="00495DB7" w:rsidRPr="00276BAE">
        <w:rPr>
          <w:rFonts w:ascii="BIZ UDPゴシック" w:eastAsia="BIZ UDPゴシック" w:hAnsi="BIZ UDPゴシック" w:hint="eastAsia"/>
          <w:b/>
          <w:bCs/>
          <w:color w:val="0000CC"/>
          <w:sz w:val="28"/>
          <w:szCs w:val="28"/>
        </w:rPr>
        <w:t>加算</w:t>
      </w:r>
      <w:r w:rsidR="009F6F24" w:rsidRPr="00276BAE">
        <w:rPr>
          <w:rFonts w:ascii="BIZ UDPゴシック" w:eastAsia="BIZ UDPゴシック" w:hAnsi="BIZ UDPゴシック" w:hint="eastAsia"/>
          <w:b/>
          <w:bCs/>
          <w:color w:val="0000CC"/>
          <w:sz w:val="28"/>
          <w:szCs w:val="28"/>
        </w:rPr>
        <w:t>２</w:t>
      </w:r>
    </w:p>
    <w:p w14:paraId="76C43A95" w14:textId="77777777" w:rsidR="0079216B" w:rsidRDefault="009F6F24" w:rsidP="001E7126">
      <w:pPr>
        <w:ind w:left="360" w:firstLineChars="12" w:firstLine="3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当医院では、院内感染管理者を配置しており、院内感染防止対策について十分な体</w:t>
      </w:r>
    </w:p>
    <w:p w14:paraId="19B2438F" w14:textId="77777777" w:rsidR="0079216B" w:rsidRDefault="009F6F24" w:rsidP="001E7126">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制を整えているほか、感染症法上での新興感染症等</w:t>
      </w:r>
      <w:r w:rsidR="00CB5941" w:rsidRPr="009B28D5">
        <w:rPr>
          <w:rFonts w:ascii="ＭＳ ゴシック" w:eastAsia="ＭＳ ゴシック" w:hAnsi="ＭＳ ゴシック" w:hint="eastAsia"/>
          <w:sz w:val="26"/>
          <w:szCs w:val="26"/>
        </w:rPr>
        <w:t>の</w:t>
      </w:r>
      <w:r w:rsidRPr="009B28D5">
        <w:rPr>
          <w:rFonts w:ascii="ＭＳ ゴシック" w:eastAsia="ＭＳ ゴシック" w:hAnsi="ＭＳ ゴシック" w:hint="eastAsia"/>
          <w:sz w:val="26"/>
          <w:szCs w:val="26"/>
        </w:rPr>
        <w:t>発生時においても医科医療機</w:t>
      </w:r>
    </w:p>
    <w:p w14:paraId="4D18DC4B" w14:textId="77777777" w:rsidR="0079216B" w:rsidRDefault="009F6F24" w:rsidP="001E7126">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関等との連携を取りつつ円滑な</w:t>
      </w:r>
      <w:r w:rsidR="00CB5941" w:rsidRPr="009B28D5">
        <w:rPr>
          <w:rFonts w:ascii="ＭＳ ゴシック" w:eastAsia="ＭＳ ゴシック" w:hAnsi="ＭＳ ゴシック" w:hint="eastAsia"/>
          <w:sz w:val="26"/>
          <w:szCs w:val="26"/>
        </w:rPr>
        <w:t>歯科</w:t>
      </w:r>
      <w:r w:rsidRPr="009B28D5">
        <w:rPr>
          <w:rFonts w:ascii="ＭＳ ゴシック" w:eastAsia="ＭＳ ゴシック" w:hAnsi="ＭＳ ゴシック" w:hint="eastAsia"/>
          <w:sz w:val="26"/>
          <w:szCs w:val="26"/>
        </w:rPr>
        <w:t>診療を実施するとともに、新興感染症等にり患</w:t>
      </w:r>
    </w:p>
    <w:p w14:paraId="1024F265" w14:textId="77777777" w:rsidR="0079216B" w:rsidRDefault="009F6F24" w:rsidP="001E7126">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した</w:t>
      </w:r>
      <w:r w:rsidR="00CB5941" w:rsidRPr="009B28D5">
        <w:rPr>
          <w:rFonts w:ascii="ＭＳ ゴシック" w:eastAsia="ＭＳ ゴシック" w:hAnsi="ＭＳ ゴシック" w:hint="eastAsia"/>
          <w:sz w:val="26"/>
          <w:szCs w:val="26"/>
        </w:rPr>
        <w:t>（疑似症状を含む）</w:t>
      </w:r>
      <w:r w:rsidRPr="009B28D5">
        <w:rPr>
          <w:rFonts w:ascii="ＭＳ ゴシック" w:eastAsia="ＭＳ ゴシック" w:hAnsi="ＭＳ ゴシック" w:hint="eastAsia"/>
          <w:sz w:val="26"/>
          <w:szCs w:val="26"/>
        </w:rPr>
        <w:t>他の医療機関からの患者さんを受け入れるための体制を整</w:t>
      </w:r>
    </w:p>
    <w:p w14:paraId="2CF58468" w14:textId="1AEF7DD6" w:rsidR="009D31EE" w:rsidRDefault="009F6F24" w:rsidP="00B57DAC">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備して</w:t>
      </w:r>
      <w:r w:rsidR="000616E1">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1D5C2746" w14:textId="276DFFBF" w:rsidR="000D59A8" w:rsidRPr="000D59A8" w:rsidRDefault="000D59A8"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4F35FDCA" w14:textId="735B6A71" w:rsidR="00B20479" w:rsidRDefault="000D59A8" w:rsidP="00B57DAC">
      <w:pPr>
        <w:spacing w:beforeLines="50" w:before="182"/>
        <w:ind w:firstLineChars="63" w:firstLine="281"/>
        <w:rPr>
          <w:rFonts w:ascii="ＭＳ ゴシック" w:eastAsia="ＭＳ ゴシック" w:hAnsi="ＭＳ ゴシック"/>
          <w:b/>
          <w:bCs/>
          <w:sz w:val="28"/>
          <w:szCs w:val="28"/>
          <w:u w:val="single"/>
        </w:rPr>
      </w:pPr>
      <w:r w:rsidRPr="00FE1A1F">
        <w:rPr>
          <w:rFonts w:ascii="ＭＳ ゴシック" w:eastAsia="ＭＳ ゴシック" w:hAnsi="ＭＳ ゴシック" w:hint="eastAsia"/>
          <w:b/>
          <w:bCs/>
          <w:spacing w:val="86"/>
          <w:kern w:val="0"/>
          <w:sz w:val="28"/>
          <w:szCs w:val="28"/>
          <w:fitText w:val="1644" w:id="-882177279"/>
        </w:rPr>
        <w:t>電話番</w:t>
      </w:r>
      <w:r w:rsidRPr="00FE1A1F">
        <w:rPr>
          <w:rFonts w:ascii="ＭＳ ゴシック" w:eastAsia="ＭＳ ゴシック" w:hAnsi="ＭＳ ゴシック" w:hint="eastAsia"/>
          <w:b/>
          <w:bCs/>
          <w:spacing w:val="2"/>
          <w:kern w:val="0"/>
          <w:sz w:val="28"/>
          <w:szCs w:val="28"/>
          <w:fitText w:val="1644" w:id="-882177279"/>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r w:rsidRPr="000D59A8">
        <w:rPr>
          <w:rFonts w:ascii="ＭＳ ゴシック" w:eastAsia="ＭＳ ゴシック" w:hAnsi="ＭＳ ゴシック" w:hint="eastAsia"/>
          <w:sz w:val="26"/>
          <w:szCs w:val="26"/>
        </w:rPr>
        <w:t xml:space="preserve">　　　</w:t>
      </w:r>
    </w:p>
    <w:p w14:paraId="6B95E9E5" w14:textId="77777777" w:rsidR="00604883" w:rsidRDefault="00604883" w:rsidP="00FF405D">
      <w:pPr>
        <w:rPr>
          <w:rFonts w:ascii="BIZ UDPゴシック" w:eastAsia="BIZ UDPゴシック" w:hAnsi="BIZ UDPゴシック"/>
          <w:b/>
          <w:color w:val="0000CC"/>
          <w:sz w:val="28"/>
          <w:szCs w:val="28"/>
        </w:rPr>
      </w:pPr>
    </w:p>
    <w:p w14:paraId="0CF2BDE1" w14:textId="77777777" w:rsidR="00B57DAC" w:rsidRPr="00276BAE" w:rsidRDefault="00B57DAC" w:rsidP="00B57DAC">
      <w:pPr>
        <w:numPr>
          <w:ilvl w:val="0"/>
          <w:numId w:val="11"/>
        </w:num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小児口腔機能管理料の注3に規定する口腔管理体制強化加算</w:t>
      </w:r>
    </w:p>
    <w:p w14:paraId="576B0BF9" w14:textId="77777777" w:rsidR="00B57DAC" w:rsidRDefault="00B57DAC" w:rsidP="00B57DA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歯科疾患の重症化予防に資する継続管理（口腔機能等の管理を含むもの）、高齢者・</w:t>
      </w:r>
    </w:p>
    <w:p w14:paraId="40B721E1" w14:textId="77777777" w:rsidR="00B57DAC" w:rsidRDefault="00B57DAC" w:rsidP="00B57DAC">
      <w:pPr>
        <w:ind w:firstLineChars="154" w:firstLine="389"/>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小児の心身の特性及び緊急時対応等に係る研修を全て修了するとともに、う蝕や歯</w:t>
      </w:r>
    </w:p>
    <w:p w14:paraId="4C9B8716" w14:textId="77777777" w:rsidR="00B57DAC" w:rsidRDefault="00B57DAC" w:rsidP="00B57DAC">
      <w:pPr>
        <w:ind w:firstLineChars="149" w:firstLine="377"/>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周病の重症化予防に関する継続管理の実績があり、地域連携に関する会議等に参加</w:t>
      </w:r>
    </w:p>
    <w:p w14:paraId="059A2260" w14:textId="77777777" w:rsidR="00B57DAC" w:rsidRDefault="00B57DAC" w:rsidP="00B57DAC">
      <w:pPr>
        <w:ind w:firstLineChars="149" w:firstLine="377"/>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して</w:t>
      </w:r>
      <w:r>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05256604" w14:textId="77777777" w:rsidR="00B57DAC" w:rsidRPr="000D59A8" w:rsidRDefault="00B57DAC" w:rsidP="00B57DAC">
      <w:pPr>
        <w:spacing w:beforeLines="50" w:before="182" w:line="360" w:lineRule="auto"/>
        <w:ind w:firstLineChars="100" w:firstLine="274"/>
        <w:rPr>
          <w:rFonts w:eastAsia="ＭＳ ゴシック"/>
          <w:b/>
          <w:color w:val="000000"/>
          <w:kern w:val="0"/>
          <w:sz w:val="28"/>
        </w:rPr>
      </w:pPr>
      <w:bookmarkStart w:id="0" w:name="_Hlk182392488"/>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6C68B2C5" w14:textId="079F3278" w:rsidR="00B57DAC" w:rsidRPr="00B57DAC" w:rsidRDefault="00B57DAC"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77923584"/>
        </w:rPr>
        <w:t>電話番</w:t>
      </w:r>
      <w:r w:rsidRPr="00FE1A1F">
        <w:rPr>
          <w:rFonts w:ascii="ＭＳ ゴシック" w:eastAsia="ＭＳ ゴシック" w:hAnsi="ＭＳ ゴシック" w:hint="eastAsia"/>
          <w:b/>
          <w:bCs/>
          <w:spacing w:val="2"/>
          <w:kern w:val="0"/>
          <w:sz w:val="28"/>
          <w:szCs w:val="28"/>
          <w:fitText w:val="1644" w:id="-877923584"/>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bookmarkEnd w:id="0"/>
    </w:p>
    <w:p w14:paraId="1BD2A795" w14:textId="38FD6717" w:rsidR="00FF405D" w:rsidRPr="00FF405D" w:rsidRDefault="00604883" w:rsidP="00FF405D">
      <w:pPr>
        <w:rPr>
          <w:rFonts w:ascii="ＭＳ ゴシック" w:eastAsia="ＭＳ ゴシック" w:hAnsi="ＭＳ ゴシック"/>
          <w:sz w:val="26"/>
          <w:szCs w:val="26"/>
        </w:rPr>
      </w:pPr>
      <w:r w:rsidRPr="000D59A8">
        <w:rPr>
          <w:rFonts w:ascii="ＭＳ ゴシック" w:eastAsia="ＭＳ ゴシック" w:hAnsi="ＭＳ ゴシック" w:hint="eastAsia"/>
          <w:sz w:val="26"/>
          <w:szCs w:val="26"/>
        </w:rPr>
        <w:t xml:space="preserve">　　　</w:t>
      </w:r>
    </w:p>
    <w:p w14:paraId="2C67C139" w14:textId="5D4877FF" w:rsidR="00BD561D" w:rsidRPr="00276BAE" w:rsidRDefault="00BD561D" w:rsidP="00BD561D">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lastRenderedPageBreak/>
        <w:t>□ 在宅療養支援歯科診療所</w:t>
      </w:r>
      <w:r w:rsidRPr="00276BAE">
        <w:rPr>
          <w:rFonts w:ascii="BIZ UDPゴシック" w:eastAsia="BIZ UDPゴシック" w:hAnsi="BIZ UDPゴシック" w:hint="eastAsia"/>
          <w:b/>
          <w:color w:val="0000CC"/>
          <w:spacing w:val="40"/>
          <w:sz w:val="28"/>
          <w:szCs w:val="28"/>
        </w:rPr>
        <w:t>１・２</w:t>
      </w:r>
    </w:p>
    <w:p w14:paraId="6F3B8D6D" w14:textId="0728146F" w:rsidR="00A035C0" w:rsidRDefault="00BD561D" w:rsidP="00A035C0">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訪問診療に際し、歯科医療面から支援できる体制等を確保</w:t>
      </w:r>
      <w:r w:rsidR="00A035C0">
        <w:rPr>
          <w:rFonts w:ascii="ＭＳ ゴシック" w:eastAsia="ＭＳ ゴシック" w:hAnsi="ＭＳ ゴシック" w:hint="eastAsia"/>
          <w:sz w:val="26"/>
          <w:szCs w:val="26"/>
        </w:rPr>
        <w:t>するとともに</w:t>
      </w:r>
      <w:r w:rsidRPr="009A6D59">
        <w:rPr>
          <w:rFonts w:ascii="ＭＳ ゴシック" w:eastAsia="ＭＳ ゴシック" w:hAnsi="ＭＳ ゴシック" w:hint="eastAsia"/>
          <w:sz w:val="26"/>
          <w:szCs w:val="26"/>
        </w:rPr>
        <w:t>、</w:t>
      </w:r>
      <w:r w:rsidR="00A035C0">
        <w:rPr>
          <w:rFonts w:ascii="ＭＳ ゴシック" w:eastAsia="ＭＳ ゴシック" w:hAnsi="ＭＳ ゴシック" w:hint="eastAsia"/>
          <w:sz w:val="26"/>
          <w:szCs w:val="26"/>
        </w:rPr>
        <w:t>他</w:t>
      </w:r>
    </w:p>
    <w:p w14:paraId="73ED739A" w14:textId="1733B9BA" w:rsidR="00604883" w:rsidRDefault="00BD561D" w:rsidP="00B57DAC">
      <w:pPr>
        <w:ind w:firstLineChars="154" w:firstLine="389"/>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の</w:t>
      </w:r>
      <w:r>
        <w:rPr>
          <w:rFonts w:ascii="ＭＳ ゴシック" w:eastAsia="ＭＳ ゴシック" w:hAnsi="ＭＳ ゴシック" w:hint="eastAsia"/>
          <w:sz w:val="26"/>
          <w:szCs w:val="26"/>
        </w:rPr>
        <w:t>医療機関</w:t>
      </w:r>
      <w:r w:rsidRPr="009A6D59">
        <w:rPr>
          <w:rFonts w:ascii="ＭＳ ゴシック" w:eastAsia="ＭＳ ゴシック" w:hAnsi="ＭＳ ゴシック" w:hint="eastAsia"/>
          <w:sz w:val="26"/>
          <w:szCs w:val="26"/>
        </w:rPr>
        <w:t>と連携して</w:t>
      </w:r>
      <w:r>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76457A13" w14:textId="3B0542E4"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62691A52"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7023"/>
        </w:rPr>
        <w:t>電話番</w:t>
      </w:r>
      <w:r w:rsidRPr="00FE1A1F">
        <w:rPr>
          <w:rFonts w:ascii="ＭＳ ゴシック" w:eastAsia="ＭＳ ゴシック" w:hAnsi="ＭＳ ゴシック" w:hint="eastAsia"/>
          <w:b/>
          <w:bCs/>
          <w:spacing w:val="2"/>
          <w:kern w:val="0"/>
          <w:sz w:val="28"/>
          <w:szCs w:val="28"/>
          <w:fitText w:val="1644" w:id="-882177023"/>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58119186" w14:textId="77777777" w:rsidR="00840DCC" w:rsidRDefault="00840DCC" w:rsidP="00BD561D">
      <w:pPr>
        <w:rPr>
          <w:rFonts w:ascii="BIZ UDPゴシック" w:eastAsia="BIZ UDPゴシック" w:hAnsi="BIZ UDPゴシック"/>
          <w:b/>
          <w:color w:val="0000CC"/>
          <w:sz w:val="28"/>
          <w:szCs w:val="28"/>
        </w:rPr>
      </w:pPr>
    </w:p>
    <w:p w14:paraId="19F2FEE7" w14:textId="068955A2" w:rsidR="00BD561D" w:rsidRPr="00276BAE" w:rsidRDefault="00BD561D" w:rsidP="00BD561D">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歯科診療特別対応連携加算</w:t>
      </w:r>
    </w:p>
    <w:p w14:paraId="1A2990A7" w14:textId="77777777" w:rsidR="00BD561D" w:rsidRPr="009A6D59" w:rsidRDefault="00BD561D" w:rsidP="00BD561D">
      <w:pPr>
        <w:ind w:leftChars="200" w:left="386"/>
        <w:rPr>
          <w:rFonts w:ascii="ＭＳ ゴシック" w:eastAsia="ＭＳ ゴシック" w:hAnsi="ＭＳ ゴシック"/>
          <w:color w:val="000000"/>
          <w:sz w:val="26"/>
          <w:szCs w:val="26"/>
        </w:rPr>
      </w:pPr>
      <w:bookmarkStart w:id="1" w:name="_Hlk92878795"/>
      <w:r w:rsidRPr="009A6D59">
        <w:rPr>
          <w:rFonts w:ascii="ＭＳ ゴシック" w:eastAsia="ＭＳ ゴシック" w:hAnsi="ＭＳ ゴシック" w:hint="eastAsia"/>
          <w:color w:val="000000"/>
          <w:sz w:val="26"/>
          <w:szCs w:val="26"/>
        </w:rPr>
        <w:t>安心で安全な歯科医療環境の提供を行うため</w:t>
      </w:r>
      <w:r>
        <w:rPr>
          <w:rFonts w:ascii="ＭＳ ゴシック" w:eastAsia="ＭＳ ゴシック" w:hAnsi="ＭＳ ゴシック" w:hint="eastAsia"/>
          <w:color w:val="000000"/>
          <w:sz w:val="26"/>
          <w:szCs w:val="26"/>
        </w:rPr>
        <w:t>に</w:t>
      </w:r>
      <w:r w:rsidRPr="009A6D59">
        <w:rPr>
          <w:rFonts w:ascii="ＭＳ ゴシック" w:eastAsia="ＭＳ ゴシック" w:hAnsi="ＭＳ ゴシック" w:hint="eastAsia"/>
          <w:color w:val="000000"/>
          <w:sz w:val="26"/>
          <w:szCs w:val="26"/>
        </w:rPr>
        <w:t>、以下の装置・器具を備えて</w:t>
      </w:r>
      <w:r>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bookmarkEnd w:id="1"/>
    <w:p w14:paraId="479F1B01" w14:textId="77777777" w:rsidR="00BD561D" w:rsidRPr="009A6D59"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・自動体外式除細動器（ＡＥＤ）</w:t>
      </w:r>
    </w:p>
    <w:p w14:paraId="3DDBC204" w14:textId="77777777" w:rsidR="00BD561D" w:rsidRPr="009A6D59"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・経皮的酸素飽和度測定器（パルスオキシメーター）</w:t>
      </w:r>
    </w:p>
    <w:p w14:paraId="32AEE653" w14:textId="77777777" w:rsidR="00BD561D"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 xml:space="preserve">・酸素（人工呼吸・酸素吸入用のもの） </w:t>
      </w:r>
    </w:p>
    <w:p w14:paraId="7AC6D3F1" w14:textId="77777777" w:rsidR="00BD561D" w:rsidRPr="009A6D59" w:rsidRDefault="00BD561D" w:rsidP="00BD561D">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・救急蘇生セット</w:t>
      </w:r>
    </w:p>
    <w:p w14:paraId="7CC242C5" w14:textId="689B1EED" w:rsidR="00A035C0" w:rsidRDefault="00A035C0" w:rsidP="00A035C0">
      <w:pPr>
        <w:ind w:leftChars="200" w:left="386"/>
        <w:rPr>
          <w:rFonts w:ascii="ＭＳ ゴシック" w:eastAsia="ＭＳ ゴシック" w:hAnsi="ＭＳ ゴシック"/>
          <w:sz w:val="26"/>
          <w:szCs w:val="26"/>
        </w:rPr>
      </w:pPr>
      <w:r>
        <w:rPr>
          <w:rFonts w:ascii="ＭＳ ゴシック" w:eastAsia="ＭＳ ゴシック" w:hAnsi="ＭＳ ゴシック" w:hint="eastAsia"/>
          <w:color w:val="000000"/>
          <w:sz w:val="26"/>
          <w:szCs w:val="26"/>
        </w:rPr>
        <w:t>また、</w:t>
      </w:r>
      <w:r w:rsidR="00BD561D" w:rsidRPr="009A6D59">
        <w:rPr>
          <w:rFonts w:ascii="ＭＳ ゴシック" w:eastAsia="ＭＳ ゴシック" w:hAnsi="ＭＳ ゴシック" w:hint="eastAsia"/>
          <w:color w:val="000000"/>
          <w:sz w:val="26"/>
          <w:szCs w:val="26"/>
        </w:rPr>
        <w:t>緊急時に円滑な対応が</w:t>
      </w:r>
      <w:r w:rsidR="00BD561D" w:rsidRPr="009A6D59">
        <w:rPr>
          <w:rFonts w:ascii="ＭＳ ゴシック" w:eastAsia="ＭＳ ゴシック" w:hAnsi="ＭＳ ゴシック" w:hint="eastAsia"/>
          <w:sz w:val="26"/>
          <w:szCs w:val="26"/>
        </w:rPr>
        <w:t>でき</w:t>
      </w:r>
      <w:r w:rsidR="00BD561D" w:rsidRPr="009A6D59">
        <w:rPr>
          <w:rFonts w:ascii="ＭＳ ゴシック" w:eastAsia="ＭＳ ゴシック" w:hAnsi="ＭＳ ゴシック" w:hint="eastAsia"/>
          <w:color w:val="000000"/>
          <w:sz w:val="26"/>
          <w:szCs w:val="26"/>
        </w:rPr>
        <w:t>るよう、</w:t>
      </w:r>
      <w:r>
        <w:rPr>
          <w:rFonts w:ascii="ＭＳ ゴシック" w:eastAsia="ＭＳ ゴシック" w:hAnsi="ＭＳ ゴシック" w:hint="eastAsia"/>
          <w:color w:val="000000"/>
          <w:sz w:val="26"/>
          <w:szCs w:val="26"/>
        </w:rPr>
        <w:t>他</w:t>
      </w:r>
      <w:r w:rsidR="00BD561D" w:rsidRPr="009A6D59">
        <w:rPr>
          <w:rFonts w:ascii="ＭＳ ゴシック" w:eastAsia="ＭＳ ゴシック" w:hAnsi="ＭＳ ゴシック" w:hint="eastAsia"/>
          <w:color w:val="000000"/>
          <w:sz w:val="26"/>
          <w:szCs w:val="26"/>
        </w:rPr>
        <w:t>の医科医療機関</w:t>
      </w:r>
      <w:r w:rsidR="00BD561D" w:rsidRPr="009A6D59">
        <w:rPr>
          <w:rFonts w:ascii="ＭＳ ゴシック" w:eastAsia="ＭＳ ゴシック" w:hAnsi="ＭＳ ゴシック" w:hint="eastAsia"/>
          <w:sz w:val="26"/>
          <w:szCs w:val="26"/>
        </w:rPr>
        <w:t>及び歯科医療機関</w:t>
      </w:r>
    </w:p>
    <w:p w14:paraId="510EF89C" w14:textId="6FEC3BDC" w:rsidR="00BD561D" w:rsidRDefault="00BD561D" w:rsidP="00B57DAC">
      <w:pPr>
        <w:ind w:firstLineChars="149" w:firstLine="377"/>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と連携して</w:t>
      </w:r>
      <w:r>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7778D2C1" w14:textId="53E3FBAB"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13A2109"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768"/>
        </w:rPr>
        <w:t>電話番</w:t>
      </w:r>
      <w:r w:rsidRPr="00FE1A1F">
        <w:rPr>
          <w:rFonts w:ascii="ＭＳ ゴシック" w:eastAsia="ＭＳ ゴシック" w:hAnsi="ＭＳ ゴシック" w:hint="eastAsia"/>
          <w:b/>
          <w:bCs/>
          <w:spacing w:val="2"/>
          <w:kern w:val="0"/>
          <w:sz w:val="28"/>
          <w:szCs w:val="28"/>
          <w:fitText w:val="1644" w:id="-882176768"/>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6F8D8565" w14:textId="77777777" w:rsidR="00BD561D" w:rsidRPr="00604883" w:rsidRDefault="00BD561D" w:rsidP="00BD561D">
      <w:pPr>
        <w:spacing w:line="360" w:lineRule="auto"/>
        <w:ind w:firstLineChars="100" w:firstLine="253"/>
        <w:rPr>
          <w:rFonts w:ascii="ＭＳ ゴシック" w:eastAsia="ＭＳ ゴシック" w:hAnsi="ＭＳ ゴシック"/>
          <w:sz w:val="26"/>
          <w:szCs w:val="26"/>
          <w:u w:val="single"/>
        </w:rPr>
      </w:pPr>
    </w:p>
    <w:p w14:paraId="31678369" w14:textId="068BB4AF" w:rsidR="00231481" w:rsidRPr="00276BAE" w:rsidRDefault="00231481" w:rsidP="00231481">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歯科治療時医療管理</w:t>
      </w:r>
      <w:r w:rsidR="00495DB7" w:rsidRPr="00276BAE">
        <w:rPr>
          <w:rFonts w:ascii="BIZ UDPゴシック" w:eastAsia="BIZ UDPゴシック" w:hAnsi="BIZ UDPゴシック" w:hint="eastAsia"/>
          <w:b/>
          <w:color w:val="0000CC"/>
          <w:sz w:val="28"/>
          <w:szCs w:val="28"/>
        </w:rPr>
        <w:t>料</w:t>
      </w:r>
    </w:p>
    <w:p w14:paraId="1A9F80C4" w14:textId="77777777" w:rsidR="0079216B"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患者さんの歯科治療にあたり、医科の主治医や病院と連携し、モニタリング等、全</w:t>
      </w:r>
    </w:p>
    <w:p w14:paraId="524D5629" w14:textId="00B7046B" w:rsidR="009D31EE" w:rsidRDefault="00231481" w:rsidP="00B57DAC">
      <w:pPr>
        <w:ind w:firstLineChars="154" w:firstLine="389"/>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身的な管理体制を取ることができます。</w:t>
      </w:r>
    </w:p>
    <w:p w14:paraId="5E1237E6" w14:textId="6C3ABCF7"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BF76677"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767"/>
        </w:rPr>
        <w:t>電話番</w:t>
      </w:r>
      <w:r w:rsidRPr="00FE1A1F">
        <w:rPr>
          <w:rFonts w:ascii="ＭＳ ゴシック" w:eastAsia="ＭＳ ゴシック" w:hAnsi="ＭＳ ゴシック" w:hint="eastAsia"/>
          <w:b/>
          <w:bCs/>
          <w:spacing w:val="2"/>
          <w:kern w:val="0"/>
          <w:sz w:val="28"/>
          <w:szCs w:val="28"/>
          <w:fitText w:val="1644" w:id="-882176767"/>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2870B5E7" w14:textId="77777777" w:rsidR="00840DCC" w:rsidRPr="009A6D59" w:rsidRDefault="00840DCC" w:rsidP="00231481">
      <w:pPr>
        <w:rPr>
          <w:rFonts w:ascii="BIZ UDPゴシック" w:eastAsia="BIZ UDPゴシック" w:hAnsi="BIZ UDPゴシック"/>
          <w:b/>
          <w:strike/>
          <w:color w:val="0000CC"/>
          <w:sz w:val="26"/>
          <w:szCs w:val="26"/>
        </w:rPr>
      </w:pPr>
    </w:p>
    <w:p w14:paraId="579522C1" w14:textId="14860F8D" w:rsidR="00231481" w:rsidRPr="00276BAE" w:rsidRDefault="00231481" w:rsidP="00231481">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在宅患者歯科治療時医療管理</w:t>
      </w:r>
      <w:r w:rsidR="00495DB7" w:rsidRPr="00276BAE">
        <w:rPr>
          <w:rFonts w:ascii="BIZ UDPゴシック" w:eastAsia="BIZ UDPゴシック" w:hAnsi="BIZ UDPゴシック" w:hint="eastAsia"/>
          <w:b/>
          <w:color w:val="0000CC"/>
          <w:sz w:val="28"/>
          <w:szCs w:val="28"/>
        </w:rPr>
        <w:t>料</w:t>
      </w:r>
    </w:p>
    <w:p w14:paraId="629D1A73" w14:textId="77777777" w:rsidR="0079216B"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治療前、治療中及び治療後における患者さんの全身状態を管理できる体制を整備し</w:t>
      </w:r>
    </w:p>
    <w:p w14:paraId="5DFBF977" w14:textId="022D239A" w:rsidR="009D31EE" w:rsidRDefault="00231481" w:rsidP="00B57DAC">
      <w:pPr>
        <w:ind w:firstLineChars="149" w:firstLine="377"/>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て</w:t>
      </w:r>
      <w:r w:rsidRPr="006469C5">
        <w:rPr>
          <w:rFonts w:ascii="ＭＳ ゴシック" w:eastAsia="ＭＳ ゴシック" w:hAnsi="ＭＳ ゴシック" w:hint="eastAsia"/>
          <w:sz w:val="26"/>
          <w:szCs w:val="26"/>
        </w:rPr>
        <w:t>おり、</w:t>
      </w:r>
      <w:r w:rsidR="0034205B">
        <w:rPr>
          <w:rFonts w:ascii="ＭＳ ゴシック" w:eastAsia="ＭＳ ゴシック" w:hAnsi="ＭＳ ゴシック" w:hint="eastAsia"/>
          <w:sz w:val="26"/>
          <w:szCs w:val="26"/>
        </w:rPr>
        <w:t>他</w:t>
      </w:r>
      <w:r w:rsidRPr="006469C5">
        <w:rPr>
          <w:rFonts w:ascii="ＭＳ ゴシック" w:eastAsia="ＭＳ ゴシック" w:hAnsi="ＭＳ ゴシック" w:hint="eastAsia"/>
          <w:sz w:val="26"/>
          <w:szCs w:val="26"/>
        </w:rPr>
        <w:t>の</w:t>
      </w:r>
      <w:r w:rsidR="00A6715F">
        <w:rPr>
          <w:rFonts w:ascii="ＭＳ ゴシック" w:eastAsia="ＭＳ ゴシック" w:hAnsi="ＭＳ ゴシック" w:hint="eastAsia"/>
          <w:sz w:val="26"/>
          <w:szCs w:val="26"/>
        </w:rPr>
        <w:t>保険医療機関</w:t>
      </w:r>
      <w:r w:rsidRPr="006469C5">
        <w:rPr>
          <w:rFonts w:ascii="ＭＳ ゴシック" w:eastAsia="ＭＳ ゴシック" w:hAnsi="ＭＳ ゴシック" w:hint="eastAsia"/>
          <w:sz w:val="26"/>
          <w:szCs w:val="26"/>
        </w:rPr>
        <w:t>と連携し、緊急時の対応を確保して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713AE947" w14:textId="24703483"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C1448FE"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766"/>
        </w:rPr>
        <w:t>電話番</w:t>
      </w:r>
      <w:r w:rsidRPr="00FE1A1F">
        <w:rPr>
          <w:rFonts w:ascii="ＭＳ ゴシック" w:eastAsia="ＭＳ ゴシック" w:hAnsi="ＭＳ ゴシック" w:hint="eastAsia"/>
          <w:b/>
          <w:bCs/>
          <w:spacing w:val="2"/>
          <w:kern w:val="0"/>
          <w:sz w:val="28"/>
          <w:szCs w:val="28"/>
          <w:fitText w:val="1644" w:id="-882176766"/>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1F6E4EFD" w14:textId="73F41B67" w:rsidR="00840DCC" w:rsidRDefault="00840DCC" w:rsidP="00BD561D">
      <w:pPr>
        <w:rPr>
          <w:rFonts w:ascii="BIZ UDPゴシック" w:eastAsia="BIZ UDPゴシック" w:hAnsi="BIZ UDPゴシック"/>
          <w:b/>
          <w:color w:val="0000CC"/>
          <w:sz w:val="26"/>
          <w:szCs w:val="26"/>
        </w:rPr>
      </w:pPr>
    </w:p>
    <w:p w14:paraId="3E858DF2" w14:textId="77777777" w:rsidR="00B57DAC" w:rsidRDefault="00B57DAC" w:rsidP="00B57DAC">
      <w:pPr>
        <w:rPr>
          <w:rFonts w:ascii="ＭＳ ゴシック" w:eastAsia="ＭＳ ゴシック" w:hAnsi="ＭＳ ゴシック"/>
          <w:sz w:val="26"/>
          <w:szCs w:val="26"/>
        </w:rPr>
      </w:pPr>
    </w:p>
    <w:p w14:paraId="4A964D89" w14:textId="77777777" w:rsidR="00B57DAC" w:rsidRDefault="00B57DAC" w:rsidP="00B57DAC">
      <w:pPr>
        <w:rPr>
          <w:rFonts w:ascii="ＭＳ ゴシック" w:eastAsia="ＭＳ ゴシック" w:hAnsi="ＭＳ ゴシック"/>
          <w:sz w:val="26"/>
          <w:szCs w:val="26"/>
        </w:rPr>
      </w:pPr>
    </w:p>
    <w:p w14:paraId="65EA544E" w14:textId="77777777" w:rsidR="00B57DAC" w:rsidRDefault="00B57DAC" w:rsidP="00B57DAC">
      <w:pPr>
        <w:rPr>
          <w:rFonts w:ascii="ＭＳ ゴシック" w:eastAsia="ＭＳ ゴシック" w:hAnsi="ＭＳ ゴシック"/>
          <w:sz w:val="26"/>
          <w:szCs w:val="26"/>
        </w:rPr>
      </w:pPr>
    </w:p>
    <w:p w14:paraId="4C50D0CB" w14:textId="77777777" w:rsidR="00B57DAC" w:rsidRDefault="00B57DAC" w:rsidP="00B57DAC">
      <w:pPr>
        <w:rPr>
          <w:rFonts w:ascii="ＭＳ ゴシック" w:eastAsia="ＭＳ ゴシック" w:hAnsi="ＭＳ ゴシック"/>
          <w:sz w:val="26"/>
          <w:szCs w:val="26"/>
        </w:rPr>
      </w:pPr>
    </w:p>
    <w:p w14:paraId="2B30CC43" w14:textId="77777777" w:rsidR="00B57DAC" w:rsidRDefault="00B57DAC" w:rsidP="00B57DAC">
      <w:pPr>
        <w:rPr>
          <w:rFonts w:ascii="ＭＳ ゴシック" w:eastAsia="ＭＳ ゴシック" w:hAnsi="ＭＳ ゴシック"/>
          <w:sz w:val="26"/>
          <w:szCs w:val="26"/>
        </w:rPr>
      </w:pPr>
    </w:p>
    <w:p w14:paraId="3C46B0BF" w14:textId="77777777" w:rsidR="00B57DAC" w:rsidRDefault="00B57DAC" w:rsidP="00B57DAC">
      <w:pPr>
        <w:rPr>
          <w:rFonts w:ascii="ＭＳ ゴシック" w:eastAsia="ＭＳ ゴシック" w:hAnsi="ＭＳ ゴシック"/>
          <w:sz w:val="26"/>
          <w:szCs w:val="26"/>
        </w:rPr>
      </w:pPr>
    </w:p>
    <w:p w14:paraId="756FBD86" w14:textId="77777777" w:rsidR="00B57DAC" w:rsidRDefault="00B57DAC" w:rsidP="00B57DAC">
      <w:pPr>
        <w:rPr>
          <w:rFonts w:ascii="ＭＳ ゴシック" w:eastAsia="ＭＳ ゴシック" w:hAnsi="ＭＳ ゴシック"/>
          <w:sz w:val="26"/>
          <w:szCs w:val="26"/>
        </w:rPr>
      </w:pPr>
    </w:p>
    <w:p w14:paraId="24A354F5" w14:textId="77777777" w:rsidR="00B57DAC" w:rsidRPr="00276BAE" w:rsidRDefault="00B57DAC" w:rsidP="00B57DAC">
      <w:pPr>
        <w:numPr>
          <w:ilvl w:val="0"/>
          <w:numId w:val="11"/>
        </w:numPr>
        <w:rPr>
          <w:rFonts w:ascii="BIZ UDPゴシック" w:eastAsia="BIZ UDPゴシック" w:hAnsi="BIZ UDPゴシック"/>
          <w:b/>
          <w:bCs/>
          <w:color w:val="0000CC"/>
          <w:sz w:val="28"/>
          <w:szCs w:val="28"/>
        </w:rPr>
      </w:pPr>
      <w:r w:rsidRPr="00276BAE">
        <w:rPr>
          <w:rFonts w:ascii="BIZ UDPゴシック" w:eastAsia="BIZ UDPゴシック" w:hAnsi="BIZ UDPゴシック" w:hint="eastAsia"/>
          <w:b/>
          <w:bCs/>
          <w:color w:val="0000CC"/>
          <w:sz w:val="28"/>
          <w:szCs w:val="28"/>
        </w:rPr>
        <w:t>在宅歯科医療情報連携加算</w:t>
      </w:r>
    </w:p>
    <w:p w14:paraId="28FEFEE4" w14:textId="77777777" w:rsidR="00B57DAC" w:rsidRDefault="00B57DAC" w:rsidP="00B57DAC">
      <w:pPr>
        <w:ind w:left="360"/>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通院が困難な在宅療養を行っている患者さんの同意の下、その診療情報等を活用し、</w:t>
      </w:r>
    </w:p>
    <w:p w14:paraId="59853A08" w14:textId="77777777" w:rsidR="00B57DAC" w:rsidRDefault="00B57DAC" w:rsidP="00B57DAC">
      <w:pPr>
        <w:ind w:firstLineChars="149" w:firstLine="377"/>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計画的な歯科医学的管理を実施するための連携体制を常に整備して</w:t>
      </w:r>
      <w:r>
        <w:rPr>
          <w:rFonts w:ascii="ＭＳ ゴシック" w:eastAsia="ＭＳ ゴシック" w:hAnsi="ＭＳ ゴシック" w:hint="eastAsia"/>
          <w:sz w:val="26"/>
          <w:szCs w:val="26"/>
        </w:rPr>
        <w:t>い</w:t>
      </w:r>
      <w:r w:rsidRPr="009B28D5">
        <w:rPr>
          <w:rFonts w:ascii="ＭＳ ゴシック" w:eastAsia="ＭＳ ゴシック" w:hAnsi="ＭＳ ゴシック" w:hint="eastAsia"/>
          <w:sz w:val="26"/>
          <w:szCs w:val="26"/>
        </w:rPr>
        <w:t>ます。</w:t>
      </w:r>
    </w:p>
    <w:p w14:paraId="67103080" w14:textId="77777777" w:rsidR="00B57DAC" w:rsidRPr="000D59A8" w:rsidRDefault="00B57DAC"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12748391" w14:textId="73219868" w:rsidR="00FF405D" w:rsidRDefault="00B57DAC" w:rsidP="00B57DAC">
      <w:pPr>
        <w:spacing w:before="50"/>
        <w:ind w:firstLineChars="63" w:firstLine="281"/>
        <w:rPr>
          <w:rFonts w:ascii="BIZ UDPゴシック" w:eastAsia="BIZ UDPゴシック" w:hAnsi="BIZ UDPゴシック"/>
          <w:b/>
          <w:color w:val="0000CC"/>
          <w:sz w:val="26"/>
          <w:szCs w:val="26"/>
        </w:rPr>
      </w:pPr>
      <w:r w:rsidRPr="00FE1A1F">
        <w:rPr>
          <w:rFonts w:ascii="ＭＳ ゴシック" w:eastAsia="ＭＳ ゴシック" w:hAnsi="ＭＳ ゴシック" w:hint="eastAsia"/>
          <w:b/>
          <w:bCs/>
          <w:spacing w:val="86"/>
          <w:kern w:val="0"/>
          <w:sz w:val="28"/>
          <w:szCs w:val="28"/>
          <w:fitText w:val="1644" w:id="-877923328"/>
        </w:rPr>
        <w:t>電話番</w:t>
      </w:r>
      <w:r w:rsidRPr="00FE1A1F">
        <w:rPr>
          <w:rFonts w:ascii="ＭＳ ゴシック" w:eastAsia="ＭＳ ゴシック" w:hAnsi="ＭＳ ゴシック" w:hint="eastAsia"/>
          <w:b/>
          <w:bCs/>
          <w:spacing w:val="2"/>
          <w:kern w:val="0"/>
          <w:sz w:val="28"/>
          <w:szCs w:val="28"/>
          <w:fitText w:val="1644" w:id="-877923328"/>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36A9FDEA" w14:textId="085CED90" w:rsidR="00BD561D" w:rsidRPr="00B57DAC" w:rsidRDefault="00BD561D" w:rsidP="00B57DAC">
      <w:pPr>
        <w:spacing w:beforeLines="50" w:before="182"/>
        <w:rPr>
          <w:rFonts w:ascii="ＭＳ ゴシック" w:eastAsia="ＭＳ ゴシック" w:hAnsi="ＭＳ ゴシック"/>
          <w:sz w:val="26"/>
          <w:szCs w:val="26"/>
          <w:u w:val="single"/>
        </w:rPr>
      </w:pPr>
    </w:p>
    <w:p w14:paraId="330F781A" w14:textId="08621AC7" w:rsidR="00231481" w:rsidRPr="00276BAE" w:rsidRDefault="00231481" w:rsidP="00231481">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地域医療連携体制</w:t>
      </w:r>
      <w:r w:rsidR="00495DB7" w:rsidRPr="00276BAE">
        <w:rPr>
          <w:rFonts w:ascii="BIZ UDPゴシック" w:eastAsia="BIZ UDPゴシック" w:hAnsi="BIZ UDPゴシック" w:hint="eastAsia"/>
          <w:b/>
          <w:color w:val="0000CC"/>
          <w:sz w:val="28"/>
          <w:szCs w:val="28"/>
        </w:rPr>
        <w:t>加算</w:t>
      </w:r>
    </w:p>
    <w:p w14:paraId="38AAC9E9" w14:textId="3DD6E755" w:rsidR="009D31EE" w:rsidRDefault="00231481" w:rsidP="00B57DAC">
      <w:pPr>
        <w:ind w:leftChars="210" w:left="405" w:firstLineChars="5" w:firstLine="13"/>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訪問診療に際し、地域医療連携体制の円滑な運営を図るべく、</w:t>
      </w:r>
      <w:r w:rsidR="0034205B">
        <w:rPr>
          <w:rFonts w:ascii="ＭＳ ゴシック" w:eastAsia="ＭＳ ゴシック" w:hAnsi="ＭＳ ゴシック" w:hint="eastAsia"/>
          <w:sz w:val="26"/>
          <w:szCs w:val="26"/>
        </w:rPr>
        <w:t>他</w:t>
      </w:r>
      <w:r w:rsidRPr="009A6D59">
        <w:rPr>
          <w:rFonts w:ascii="ＭＳ ゴシック" w:eastAsia="ＭＳ ゴシック" w:hAnsi="ＭＳ ゴシック" w:hint="eastAsia"/>
          <w:sz w:val="26"/>
          <w:szCs w:val="26"/>
        </w:rPr>
        <w:t>の</w:t>
      </w:r>
      <w:r w:rsidR="00A6715F">
        <w:rPr>
          <w:rFonts w:ascii="ＭＳ ゴシック" w:eastAsia="ＭＳ ゴシック" w:hAnsi="ＭＳ ゴシック" w:hint="eastAsia"/>
          <w:sz w:val="26"/>
          <w:szCs w:val="26"/>
        </w:rPr>
        <w:t>医療機関</w:t>
      </w:r>
      <w:r w:rsidR="00A90497">
        <w:rPr>
          <w:rFonts w:ascii="ＭＳ ゴシック" w:eastAsia="ＭＳ ゴシック" w:hAnsi="ＭＳ ゴシック" w:hint="eastAsia"/>
          <w:sz w:val="26"/>
          <w:szCs w:val="26"/>
        </w:rPr>
        <w:t>と</w:t>
      </w:r>
      <w:r w:rsidRPr="009A6D59">
        <w:rPr>
          <w:rFonts w:ascii="ＭＳ ゴシック" w:eastAsia="ＭＳ ゴシック" w:hAnsi="ＭＳ ゴシック" w:hint="eastAsia"/>
          <w:sz w:val="26"/>
          <w:szCs w:val="26"/>
        </w:rPr>
        <w:t>連携し、緊急時の対応を確保して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28102A58" w14:textId="02AF3E6B"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0F3539FA"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512"/>
        </w:rPr>
        <w:t>電話番</w:t>
      </w:r>
      <w:r w:rsidRPr="00FE1A1F">
        <w:rPr>
          <w:rFonts w:ascii="ＭＳ ゴシック" w:eastAsia="ＭＳ ゴシック" w:hAnsi="ＭＳ ゴシック" w:hint="eastAsia"/>
          <w:b/>
          <w:bCs/>
          <w:spacing w:val="2"/>
          <w:kern w:val="0"/>
          <w:sz w:val="28"/>
          <w:szCs w:val="28"/>
          <w:fitText w:val="1644" w:id="-882176512"/>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7C0CFFAD" w14:textId="77777777" w:rsidR="00E37AA2" w:rsidRDefault="00E37AA2" w:rsidP="00E710FE">
      <w:pPr>
        <w:rPr>
          <w:rFonts w:ascii="BIZ UDPゴシック" w:eastAsia="BIZ UDPゴシック" w:hAnsi="BIZ UDPゴシック"/>
          <w:b/>
          <w:color w:val="660066"/>
          <w:sz w:val="26"/>
          <w:szCs w:val="26"/>
        </w:rPr>
      </w:pPr>
    </w:p>
    <w:p w14:paraId="53D10CDE" w14:textId="77777777" w:rsidR="00E37AA2" w:rsidRPr="00A8794A" w:rsidRDefault="00E37AA2" w:rsidP="00E37AA2">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歯科口腔リハビリテーション料２</w:t>
      </w:r>
    </w:p>
    <w:p w14:paraId="15E77180" w14:textId="77777777" w:rsidR="00E37AA2" w:rsidRDefault="00E37AA2" w:rsidP="00E37AA2">
      <w:pPr>
        <w:ind w:firstLineChars="149" w:firstLine="377"/>
        <w:rPr>
          <w:rFonts w:ascii="BIZ UDPゴシック" w:eastAsia="BIZ UDPゴシック" w:hAnsi="BIZ UDPゴシック"/>
          <w:b/>
          <w:color w:val="660066"/>
          <w:sz w:val="26"/>
          <w:szCs w:val="26"/>
        </w:rPr>
      </w:pPr>
      <w:r w:rsidRPr="001201CE">
        <w:rPr>
          <w:rFonts w:ascii="ＭＳ ゴシック" w:eastAsia="ＭＳ ゴシック" w:hAnsi="ＭＳ ゴシック" w:hint="eastAsia"/>
          <w:sz w:val="26"/>
          <w:szCs w:val="26"/>
        </w:rPr>
        <w:t>顎関節症の患者さんに、顎関節治療用装置を製作し、指導や訓練を行っています。</w:t>
      </w:r>
    </w:p>
    <w:p w14:paraId="66D8569A" w14:textId="77777777" w:rsidR="00E37AA2" w:rsidRPr="000D59A8" w:rsidRDefault="00E37AA2" w:rsidP="00E37AA2">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7CBE8C93" w14:textId="147F353A" w:rsidR="00E37AA2" w:rsidRPr="00E37AA2" w:rsidRDefault="00E37AA2" w:rsidP="00E37AA2">
      <w:pPr>
        <w:ind w:leftChars="147" w:left="283"/>
        <w:rPr>
          <w:rFonts w:ascii="BIZ UDPゴシック" w:eastAsia="BIZ UDPゴシック" w:hAnsi="BIZ UDPゴシック"/>
          <w:b/>
          <w:color w:val="660066"/>
          <w:sz w:val="26"/>
          <w:szCs w:val="26"/>
        </w:rPr>
      </w:pPr>
      <w:r w:rsidRPr="00FE1A1F">
        <w:rPr>
          <w:rFonts w:ascii="ＭＳ ゴシック" w:eastAsia="ＭＳ ゴシック" w:hAnsi="ＭＳ ゴシック" w:hint="eastAsia"/>
          <w:b/>
          <w:bCs/>
          <w:spacing w:val="86"/>
          <w:kern w:val="0"/>
          <w:sz w:val="28"/>
          <w:szCs w:val="28"/>
          <w:fitText w:val="1644" w:id="-877921536"/>
        </w:rPr>
        <w:t>電話番</w:t>
      </w:r>
      <w:r w:rsidRPr="00FE1A1F">
        <w:rPr>
          <w:rFonts w:ascii="ＭＳ ゴシック" w:eastAsia="ＭＳ ゴシック" w:hAnsi="ＭＳ ゴシック" w:hint="eastAsia"/>
          <w:b/>
          <w:bCs/>
          <w:spacing w:val="2"/>
          <w:kern w:val="0"/>
          <w:sz w:val="28"/>
          <w:szCs w:val="28"/>
          <w:fitText w:val="1644" w:id="-877921536"/>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4F2B866E" w14:textId="77777777" w:rsidR="00E37AA2" w:rsidRPr="00604883" w:rsidRDefault="00E37AA2" w:rsidP="00E710FE">
      <w:pPr>
        <w:rPr>
          <w:rFonts w:ascii="BIZ UDPゴシック" w:eastAsia="BIZ UDPゴシック" w:hAnsi="BIZ UDPゴシック"/>
          <w:b/>
          <w:color w:val="660066"/>
          <w:sz w:val="26"/>
          <w:szCs w:val="26"/>
        </w:rPr>
      </w:pPr>
    </w:p>
    <w:p w14:paraId="00372331" w14:textId="0D556359" w:rsidR="00E710FE" w:rsidRPr="00276BAE" w:rsidRDefault="00E710FE" w:rsidP="00E710FE">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歯科矯正診断</w:t>
      </w:r>
      <w:r w:rsidR="00582FBF" w:rsidRPr="00276BAE">
        <w:rPr>
          <w:rFonts w:ascii="BIZ UDPゴシック" w:eastAsia="BIZ UDPゴシック" w:hAnsi="BIZ UDPゴシック" w:hint="eastAsia"/>
          <w:b/>
          <w:color w:val="0000CC"/>
          <w:sz w:val="28"/>
          <w:szCs w:val="28"/>
        </w:rPr>
        <w:t>料</w:t>
      </w:r>
      <w:r w:rsidRPr="00276BAE">
        <w:rPr>
          <w:rFonts w:ascii="BIZ UDPゴシック" w:eastAsia="BIZ UDPゴシック" w:hAnsi="BIZ UDPゴシック" w:hint="eastAsia"/>
          <w:b/>
          <w:color w:val="0000CC"/>
          <w:sz w:val="28"/>
          <w:szCs w:val="28"/>
        </w:rPr>
        <w:t xml:space="preserve"> </w:t>
      </w:r>
    </w:p>
    <w:p w14:paraId="5E4DC892" w14:textId="77777777" w:rsidR="00E710FE" w:rsidRPr="009A6D59"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歯科矯正セファログラム（頭部エックス線規格写真）が</w:t>
      </w:r>
      <w:r w:rsidRPr="009A6D59">
        <w:rPr>
          <w:rFonts w:ascii="ＭＳ ゴシック" w:eastAsia="ＭＳ ゴシック" w:hAnsi="ＭＳ ゴシック" w:hint="eastAsia"/>
          <w:sz w:val="26"/>
          <w:szCs w:val="26"/>
        </w:rPr>
        <w:t>行え</w:t>
      </w:r>
      <w:r w:rsidRPr="009A6D59">
        <w:rPr>
          <w:rFonts w:ascii="ＭＳ ゴシック" w:eastAsia="ＭＳ ゴシック" w:hAnsi="ＭＳ ゴシック" w:hint="eastAsia"/>
          <w:color w:val="000000"/>
          <w:sz w:val="26"/>
          <w:szCs w:val="26"/>
        </w:rPr>
        <w:t>る機器を備えています。</w:t>
      </w:r>
    </w:p>
    <w:p w14:paraId="05415194" w14:textId="6635BFD8" w:rsidR="009D31EE" w:rsidRDefault="00E710FE" w:rsidP="00B57DAC">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歯科矯正の手術を担当する</w:t>
      </w:r>
      <w:r w:rsidR="0034205B">
        <w:rPr>
          <w:rFonts w:ascii="ＭＳ ゴシック" w:eastAsia="ＭＳ ゴシック" w:hAnsi="ＭＳ ゴシック" w:hint="eastAsia"/>
          <w:color w:val="000000"/>
          <w:sz w:val="26"/>
          <w:szCs w:val="26"/>
        </w:rPr>
        <w:t>他</w:t>
      </w:r>
      <w:r w:rsidRPr="009A6D59">
        <w:rPr>
          <w:rFonts w:ascii="ＭＳ ゴシック" w:eastAsia="ＭＳ ゴシック" w:hAnsi="ＭＳ ゴシック" w:hint="eastAsia"/>
          <w:color w:val="000000"/>
          <w:sz w:val="26"/>
          <w:szCs w:val="26"/>
        </w:rPr>
        <w:t>の</w:t>
      </w:r>
      <w:r w:rsidR="0034205B">
        <w:rPr>
          <w:rFonts w:ascii="ＭＳ ゴシック" w:eastAsia="ＭＳ ゴシック" w:hAnsi="ＭＳ ゴシック" w:hint="eastAsia"/>
          <w:color w:val="000000"/>
          <w:sz w:val="26"/>
          <w:szCs w:val="26"/>
        </w:rPr>
        <w:t>医療機関（</w:t>
      </w:r>
      <w:r w:rsidRPr="009A6D59">
        <w:rPr>
          <w:rFonts w:ascii="ＭＳ ゴシック" w:eastAsia="ＭＳ ゴシック" w:hAnsi="ＭＳ ゴシック" w:hint="eastAsia"/>
          <w:color w:val="000000"/>
          <w:sz w:val="26"/>
          <w:szCs w:val="26"/>
        </w:rPr>
        <w:t>病院歯科</w:t>
      </w:r>
      <w:r w:rsidR="0034205B">
        <w:rPr>
          <w:rFonts w:ascii="ＭＳ ゴシック" w:eastAsia="ＭＳ ゴシック" w:hAnsi="ＭＳ ゴシック" w:hint="eastAsia"/>
          <w:color w:val="000000"/>
          <w:sz w:val="26"/>
          <w:szCs w:val="26"/>
        </w:rPr>
        <w:t>）</w:t>
      </w:r>
      <w:r w:rsidRPr="009A6D59">
        <w:rPr>
          <w:rFonts w:ascii="ＭＳ ゴシック" w:eastAsia="ＭＳ ゴシック" w:hAnsi="ＭＳ ゴシック" w:hint="eastAsia"/>
          <w:color w:val="000000"/>
          <w:sz w:val="26"/>
          <w:szCs w:val="26"/>
        </w:rPr>
        <w:t>と連携して</w:t>
      </w:r>
      <w:r w:rsidR="000616E1">
        <w:rPr>
          <w:rFonts w:ascii="ＭＳ ゴシック" w:eastAsia="ＭＳ ゴシック" w:hAnsi="ＭＳ ゴシック" w:hint="eastAsia"/>
          <w:color w:val="000000"/>
          <w:sz w:val="26"/>
          <w:szCs w:val="26"/>
        </w:rPr>
        <w:t>い</w:t>
      </w:r>
      <w:r w:rsidRPr="009A6D59">
        <w:rPr>
          <w:rFonts w:ascii="ＭＳ ゴシック" w:eastAsia="ＭＳ ゴシック" w:hAnsi="ＭＳ ゴシック" w:hint="eastAsia"/>
          <w:color w:val="000000"/>
          <w:sz w:val="26"/>
          <w:szCs w:val="26"/>
        </w:rPr>
        <w:t>ます。</w:t>
      </w:r>
    </w:p>
    <w:p w14:paraId="07FDF4A8" w14:textId="17FA42F3"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F405D">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349F736D"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511"/>
        </w:rPr>
        <w:t>電話番</w:t>
      </w:r>
      <w:r w:rsidRPr="00FE1A1F">
        <w:rPr>
          <w:rFonts w:ascii="ＭＳ ゴシック" w:eastAsia="ＭＳ ゴシック" w:hAnsi="ＭＳ ゴシック" w:hint="eastAsia"/>
          <w:b/>
          <w:bCs/>
          <w:spacing w:val="2"/>
          <w:kern w:val="0"/>
          <w:sz w:val="28"/>
          <w:szCs w:val="28"/>
          <w:fitText w:val="1644" w:id="-882176511"/>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40355F19" w14:textId="77777777" w:rsidR="00840DCC" w:rsidRPr="00604883" w:rsidRDefault="00840DCC" w:rsidP="00E710FE">
      <w:pPr>
        <w:rPr>
          <w:rFonts w:ascii="BIZ UDPゴシック" w:eastAsia="BIZ UDPゴシック" w:hAnsi="BIZ UDPゴシック"/>
          <w:b/>
          <w:color w:val="800080"/>
          <w:sz w:val="26"/>
          <w:szCs w:val="26"/>
        </w:rPr>
      </w:pPr>
    </w:p>
    <w:p w14:paraId="7930B72F" w14:textId="4D2EC54E" w:rsidR="00E710FE" w:rsidRPr="00276BAE" w:rsidRDefault="00E710FE" w:rsidP="00276BAE">
      <w:pPr>
        <w:rPr>
          <w:rFonts w:ascii="BIZ UDPゴシック" w:eastAsia="BIZ UDPゴシック" w:hAnsi="BIZ UDPゴシック"/>
          <w:b/>
          <w:color w:val="0000CC"/>
          <w:sz w:val="28"/>
          <w:szCs w:val="28"/>
        </w:rPr>
      </w:pPr>
      <w:r w:rsidRPr="00276BAE">
        <w:rPr>
          <w:rFonts w:ascii="BIZ UDPゴシック" w:eastAsia="BIZ UDPゴシック" w:hAnsi="BIZ UDPゴシック" w:hint="eastAsia"/>
          <w:b/>
          <w:color w:val="0000CC"/>
          <w:sz w:val="28"/>
          <w:szCs w:val="28"/>
        </w:rPr>
        <w:t>□ 顎口腔機能診断</w:t>
      </w:r>
      <w:r w:rsidR="00582FBF" w:rsidRPr="00276BAE">
        <w:rPr>
          <w:rFonts w:ascii="BIZ UDPゴシック" w:eastAsia="BIZ UDPゴシック" w:hAnsi="BIZ UDPゴシック" w:hint="eastAsia"/>
          <w:b/>
          <w:color w:val="0000CC"/>
          <w:sz w:val="28"/>
          <w:szCs w:val="28"/>
        </w:rPr>
        <w:t>料</w:t>
      </w:r>
    </w:p>
    <w:p w14:paraId="151B7999" w14:textId="77777777" w:rsidR="0079216B" w:rsidRDefault="00E710FE" w:rsidP="0033679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下顎運動検査、歯科矯正セファログラム（頭部エックス線規格写真）及び咀嚼筋筋</w:t>
      </w:r>
    </w:p>
    <w:p w14:paraId="6CCFA8FE" w14:textId="7E01EF69" w:rsidR="009D31EE" w:rsidRDefault="00E710FE" w:rsidP="00B57DAC">
      <w:pPr>
        <w:ind w:leftChars="73" w:left="141" w:firstLineChars="100" w:firstLine="253"/>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電図検査が行える機器を備えています。歯科矯正の手術を担当する</w:t>
      </w:r>
      <w:r w:rsidR="0034205B">
        <w:rPr>
          <w:rFonts w:ascii="ＭＳ ゴシック" w:eastAsia="ＭＳ ゴシック" w:hAnsi="ＭＳ ゴシック" w:hint="eastAsia"/>
          <w:sz w:val="26"/>
          <w:szCs w:val="26"/>
        </w:rPr>
        <w:t>他</w:t>
      </w:r>
      <w:r w:rsidRPr="009A6D59">
        <w:rPr>
          <w:rFonts w:ascii="ＭＳ ゴシック" w:eastAsia="ＭＳ ゴシック" w:hAnsi="ＭＳ ゴシック" w:hint="eastAsia"/>
          <w:sz w:val="26"/>
          <w:szCs w:val="26"/>
        </w:rPr>
        <w:t>の</w:t>
      </w:r>
      <w:r w:rsidR="0034205B">
        <w:rPr>
          <w:rFonts w:ascii="ＭＳ ゴシック" w:eastAsia="ＭＳ ゴシック" w:hAnsi="ＭＳ ゴシック" w:hint="eastAsia"/>
          <w:sz w:val="26"/>
          <w:szCs w:val="26"/>
        </w:rPr>
        <w:t>医療機関（</w:t>
      </w:r>
      <w:r w:rsidRPr="009A6D59">
        <w:rPr>
          <w:rFonts w:ascii="ＭＳ ゴシック" w:eastAsia="ＭＳ ゴシック" w:hAnsi="ＭＳ ゴシック" w:hint="eastAsia"/>
          <w:sz w:val="26"/>
          <w:szCs w:val="26"/>
        </w:rPr>
        <w:t>病院歯科</w:t>
      </w:r>
      <w:r w:rsidR="0034205B">
        <w:rPr>
          <w:rFonts w:ascii="ＭＳ ゴシック" w:eastAsia="ＭＳ ゴシック" w:hAnsi="ＭＳ ゴシック" w:hint="eastAsia"/>
          <w:sz w:val="26"/>
          <w:szCs w:val="26"/>
        </w:rPr>
        <w:t>）</w:t>
      </w:r>
      <w:r w:rsidRPr="009A6D59">
        <w:rPr>
          <w:rFonts w:ascii="ＭＳ ゴシック" w:eastAsia="ＭＳ ゴシック" w:hAnsi="ＭＳ ゴシック" w:hint="eastAsia"/>
          <w:sz w:val="26"/>
          <w:szCs w:val="26"/>
        </w:rPr>
        <w:t>と連携して</w:t>
      </w:r>
      <w:r w:rsidR="000616E1">
        <w:rPr>
          <w:rFonts w:ascii="ＭＳ ゴシック" w:eastAsia="ＭＳ ゴシック" w:hAnsi="ＭＳ ゴシック" w:hint="eastAsia"/>
          <w:sz w:val="26"/>
          <w:szCs w:val="26"/>
        </w:rPr>
        <w:t>い</w:t>
      </w:r>
      <w:r w:rsidRPr="009A6D59">
        <w:rPr>
          <w:rFonts w:ascii="ＭＳ ゴシック" w:eastAsia="ＭＳ ゴシック" w:hAnsi="ＭＳ ゴシック" w:hint="eastAsia"/>
          <w:sz w:val="26"/>
          <w:szCs w:val="26"/>
        </w:rPr>
        <w:t>ます。</w:t>
      </w:r>
    </w:p>
    <w:p w14:paraId="641BDE62" w14:textId="76E720F8"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E1A1F">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1C2F41E0"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FE1A1F">
        <w:rPr>
          <w:rFonts w:ascii="ＭＳ ゴシック" w:eastAsia="ＭＳ ゴシック" w:hAnsi="ＭＳ ゴシック" w:hint="eastAsia"/>
          <w:b/>
          <w:bCs/>
          <w:spacing w:val="86"/>
          <w:kern w:val="0"/>
          <w:sz w:val="28"/>
          <w:szCs w:val="28"/>
          <w:fitText w:val="1644" w:id="-882176510"/>
        </w:rPr>
        <w:t>電話番</w:t>
      </w:r>
      <w:r w:rsidRPr="00FE1A1F">
        <w:rPr>
          <w:rFonts w:ascii="ＭＳ ゴシック" w:eastAsia="ＭＳ ゴシック" w:hAnsi="ＭＳ ゴシック" w:hint="eastAsia"/>
          <w:b/>
          <w:bCs/>
          <w:spacing w:val="2"/>
          <w:kern w:val="0"/>
          <w:sz w:val="28"/>
          <w:szCs w:val="28"/>
          <w:fitText w:val="1644" w:id="-882176510"/>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59F53779" w14:textId="77777777" w:rsidR="009D6DDE" w:rsidRDefault="009D6DDE" w:rsidP="00276BAE">
      <w:pPr>
        <w:rPr>
          <w:rFonts w:ascii="BIZ UDPゴシック" w:eastAsia="BIZ UDPゴシック" w:hAnsi="BIZ UDPゴシック"/>
          <w:b/>
          <w:color w:val="FF0000"/>
          <w:sz w:val="28"/>
          <w:szCs w:val="28"/>
        </w:rPr>
      </w:pPr>
    </w:p>
    <w:p w14:paraId="4A1CD6A4" w14:textId="77777777" w:rsidR="00E37AA2" w:rsidRDefault="00E37AA2" w:rsidP="00276BAE">
      <w:pPr>
        <w:rPr>
          <w:rFonts w:ascii="BIZ UDPゴシック" w:eastAsia="BIZ UDPゴシック" w:hAnsi="BIZ UDPゴシック"/>
          <w:b/>
          <w:color w:val="FF0000"/>
          <w:sz w:val="28"/>
          <w:szCs w:val="28"/>
        </w:rPr>
      </w:pPr>
    </w:p>
    <w:p w14:paraId="2AD5F5EC" w14:textId="77777777" w:rsidR="00E37AA2" w:rsidRDefault="00E37AA2" w:rsidP="00276BAE">
      <w:pPr>
        <w:rPr>
          <w:rFonts w:ascii="BIZ UDPゴシック" w:eastAsia="BIZ UDPゴシック" w:hAnsi="BIZ UDPゴシック"/>
          <w:b/>
          <w:color w:val="FF0000"/>
          <w:sz w:val="28"/>
          <w:szCs w:val="28"/>
        </w:rPr>
      </w:pPr>
    </w:p>
    <w:p w14:paraId="0692725F" w14:textId="77777777" w:rsidR="00E37AA2" w:rsidRPr="00604883" w:rsidRDefault="00E37AA2" w:rsidP="00276BAE">
      <w:pPr>
        <w:rPr>
          <w:rFonts w:ascii="BIZ UDPゴシック" w:eastAsia="BIZ UDPゴシック" w:hAnsi="BIZ UDPゴシック"/>
          <w:b/>
          <w:color w:val="FF0000"/>
          <w:sz w:val="28"/>
          <w:szCs w:val="28"/>
        </w:rPr>
      </w:pPr>
    </w:p>
    <w:p w14:paraId="5A5940BB" w14:textId="0A3454A3" w:rsidR="0079216B" w:rsidRPr="00604883" w:rsidRDefault="0079216B" w:rsidP="00276BAE">
      <w:pPr>
        <w:rPr>
          <w:rFonts w:ascii="BIZ UDPゴシック" w:eastAsia="BIZ UDPゴシック" w:hAnsi="BIZ UDPゴシック"/>
          <w:b/>
          <w:color w:val="0000CC"/>
          <w:sz w:val="28"/>
          <w:szCs w:val="28"/>
        </w:rPr>
      </w:pPr>
      <w:r w:rsidRPr="00604883">
        <w:rPr>
          <w:rFonts w:ascii="BIZ UDPゴシック" w:eastAsia="BIZ UDPゴシック" w:hAnsi="BIZ UDPゴシック" w:hint="eastAsia"/>
          <w:b/>
          <w:color w:val="0000CC"/>
          <w:sz w:val="28"/>
          <w:szCs w:val="28"/>
        </w:rPr>
        <w:lastRenderedPageBreak/>
        <w:t>□ 周術期栄養管理実施加算</w:t>
      </w:r>
    </w:p>
    <w:p w14:paraId="494C8789" w14:textId="77777777" w:rsidR="0034205B" w:rsidRPr="00604883" w:rsidRDefault="0079216B" w:rsidP="0079216B">
      <w:pPr>
        <w:ind w:leftChars="200" w:left="386"/>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医師や専任の管理栄養士と連携し、周術期の患者さんの日々の栄養状態を把握し、</w:t>
      </w:r>
    </w:p>
    <w:p w14:paraId="08AA7B6E" w14:textId="2B4A945E" w:rsidR="00FF405D" w:rsidRDefault="0079216B" w:rsidP="00B57DAC">
      <w:pPr>
        <w:ind w:leftChars="-7" w:left="-13" w:firstLineChars="154" w:firstLine="389"/>
        <w:rPr>
          <w:rFonts w:ascii="ＭＳ ゴシック" w:eastAsia="ＭＳ ゴシック" w:hAnsi="ＭＳ ゴシック"/>
          <w:sz w:val="26"/>
          <w:szCs w:val="26"/>
        </w:rPr>
      </w:pPr>
      <w:r w:rsidRPr="00604883">
        <w:rPr>
          <w:rFonts w:ascii="ＭＳ ゴシック" w:eastAsia="ＭＳ ゴシック" w:hAnsi="ＭＳ ゴシック" w:hint="eastAsia"/>
          <w:sz w:val="26"/>
          <w:szCs w:val="26"/>
        </w:rPr>
        <w:t>術前・術後の適切な栄養管理を実施しています。</w:t>
      </w:r>
    </w:p>
    <w:p w14:paraId="2114DE23" w14:textId="77777777" w:rsidR="00B57DAC" w:rsidRPr="00B57DAC" w:rsidRDefault="00B57DAC" w:rsidP="00B57DAC">
      <w:pPr>
        <w:ind w:leftChars="-7" w:left="-13" w:firstLineChars="154" w:firstLine="389"/>
        <w:rPr>
          <w:rFonts w:ascii="ＭＳ ゴシック" w:eastAsia="ＭＳ ゴシック" w:hAnsi="ＭＳ ゴシック"/>
          <w:sz w:val="26"/>
          <w:szCs w:val="26"/>
        </w:rPr>
      </w:pPr>
    </w:p>
    <w:p w14:paraId="65D43488" w14:textId="77777777" w:rsidR="00276BAE" w:rsidRPr="0034205B" w:rsidRDefault="00276BAE" w:rsidP="00276BAE">
      <w:pPr>
        <w:numPr>
          <w:ilvl w:val="0"/>
          <w:numId w:val="11"/>
        </w:numPr>
        <w:ind w:left="357" w:hanging="357"/>
        <w:rPr>
          <w:rFonts w:ascii="BIZ UDPゴシック" w:eastAsia="BIZ UDPゴシック" w:hAnsi="BIZ UDPゴシック"/>
          <w:b/>
          <w:color w:val="0000CC"/>
          <w:sz w:val="28"/>
          <w:szCs w:val="28"/>
        </w:rPr>
      </w:pPr>
      <w:r w:rsidRPr="0034205B">
        <w:rPr>
          <w:rFonts w:ascii="BIZ UDPゴシック" w:eastAsia="BIZ UDPゴシック" w:hAnsi="BIZ UDPゴシック" w:hint="eastAsia"/>
          <w:b/>
          <w:color w:val="0000CC"/>
          <w:sz w:val="28"/>
          <w:szCs w:val="28"/>
        </w:rPr>
        <w:t>こころの連携指導料</w:t>
      </w:r>
    </w:p>
    <w:p w14:paraId="3B1E9550" w14:textId="6DA9D679" w:rsidR="00276BAE" w:rsidRPr="0034205B" w:rsidRDefault="00276BAE" w:rsidP="00B57DAC">
      <w:pPr>
        <w:ind w:leftChars="159" w:left="307" w:firstLineChars="11" w:firstLine="28"/>
        <w:rPr>
          <w:rFonts w:ascii="ＭＳ ゴシック" w:eastAsia="ＭＳ ゴシック" w:hAnsi="ＭＳ ゴシック"/>
          <w:sz w:val="26"/>
          <w:szCs w:val="26"/>
        </w:rPr>
      </w:pPr>
      <w:r w:rsidRPr="0034205B">
        <w:rPr>
          <w:rFonts w:ascii="ＭＳ ゴシック" w:eastAsia="ＭＳ ゴシック" w:hAnsi="ＭＳ ゴシック" w:hint="eastAsia"/>
          <w:sz w:val="26"/>
          <w:szCs w:val="26"/>
        </w:rPr>
        <w:t>精神科、または心療内科医等による療養上の指導が必要と判断された患者さんに対して、患者さん同意のもと、当医院における診療情報等を精神科、または心療内科等に文書により情報提供いたします。</w:t>
      </w:r>
    </w:p>
    <w:p w14:paraId="65D3CADC" w14:textId="1BE8BFE2" w:rsidR="00604883" w:rsidRPr="000D59A8" w:rsidRDefault="00604883" w:rsidP="00B57DAC">
      <w:pPr>
        <w:spacing w:beforeLines="50" w:before="182" w:line="360" w:lineRule="auto"/>
        <w:ind w:firstLineChars="100" w:firstLine="274"/>
        <w:rPr>
          <w:rFonts w:eastAsia="ＭＳ ゴシック"/>
          <w:b/>
          <w:color w:val="000000"/>
          <w:kern w:val="0"/>
          <w:sz w:val="28"/>
        </w:rPr>
      </w:pPr>
      <w:r w:rsidRPr="000D59A8">
        <w:rPr>
          <w:rFonts w:eastAsia="ＭＳ ゴシック" w:hint="eastAsia"/>
          <w:b/>
          <w:color w:val="000000"/>
          <w:kern w:val="0"/>
          <w:sz w:val="28"/>
        </w:rPr>
        <w:t>連携先医療機関名</w:t>
      </w:r>
      <w:r w:rsidRPr="00FE1A1F">
        <w:rPr>
          <w:rFonts w:eastAsia="ＭＳ ゴシック" w:hint="eastAsia"/>
          <w:bCs/>
          <w:color w:val="000000"/>
          <w:kern w:val="0"/>
          <w:szCs w:val="18"/>
        </w:rPr>
        <w:t>（病院等含む）</w:t>
      </w:r>
      <w:r w:rsidRPr="000D59A8">
        <w:rPr>
          <w:rFonts w:eastAsia="ＭＳ ゴシック" w:hint="eastAsia"/>
          <w:b/>
          <w:color w:val="000000"/>
          <w:kern w:val="0"/>
          <w:sz w:val="28"/>
        </w:rPr>
        <w:t>：</w:t>
      </w:r>
      <w:r>
        <w:rPr>
          <w:rFonts w:eastAsia="ＭＳ ゴシック" w:hint="eastAsia"/>
          <w:b/>
          <w:color w:val="000000"/>
          <w:kern w:val="0"/>
          <w:sz w:val="28"/>
          <w:u w:val="single"/>
        </w:rPr>
        <w:t xml:space="preserve">　　　　　　　　　</w:t>
      </w:r>
      <w:r w:rsidR="009C112D">
        <w:rPr>
          <w:rFonts w:eastAsia="ＭＳ ゴシック" w:hint="eastAsia"/>
          <w:b/>
          <w:color w:val="000000"/>
          <w:kern w:val="0"/>
          <w:sz w:val="28"/>
          <w:u w:val="single"/>
        </w:rPr>
        <w:t xml:space="preserve"> </w:t>
      </w:r>
      <w:r>
        <w:rPr>
          <w:rFonts w:eastAsia="ＭＳ ゴシック" w:hint="eastAsia"/>
          <w:b/>
          <w:color w:val="000000"/>
          <w:kern w:val="0"/>
          <w:sz w:val="28"/>
          <w:u w:val="single"/>
        </w:rPr>
        <w:t xml:space="preserve">　　　　　　　　　　　</w:t>
      </w:r>
      <w:r w:rsidRPr="000D59A8">
        <w:rPr>
          <w:rFonts w:eastAsia="ＭＳ ゴシック" w:hint="eastAsia"/>
          <w:b/>
          <w:color w:val="000000"/>
          <w:kern w:val="0"/>
          <w:sz w:val="28"/>
        </w:rPr>
        <w:t xml:space="preserve">　　　　　　　　　　　　　　　　　　　　</w:t>
      </w:r>
    </w:p>
    <w:p w14:paraId="091A4167" w14:textId="77777777" w:rsidR="00604883" w:rsidRDefault="00604883" w:rsidP="00B57DAC">
      <w:pPr>
        <w:spacing w:beforeLines="50" w:before="182"/>
        <w:ind w:firstLineChars="63" w:firstLine="281"/>
        <w:rPr>
          <w:rFonts w:ascii="ＭＳ ゴシック" w:eastAsia="ＭＳ ゴシック" w:hAnsi="ＭＳ ゴシック"/>
          <w:sz w:val="26"/>
          <w:szCs w:val="26"/>
          <w:u w:val="single"/>
        </w:rPr>
      </w:pPr>
      <w:r w:rsidRPr="00604883">
        <w:rPr>
          <w:rFonts w:ascii="ＭＳ ゴシック" w:eastAsia="ＭＳ ゴシック" w:hAnsi="ＭＳ ゴシック" w:hint="eastAsia"/>
          <w:b/>
          <w:bCs/>
          <w:spacing w:val="86"/>
          <w:kern w:val="0"/>
          <w:sz w:val="28"/>
          <w:szCs w:val="28"/>
          <w:fitText w:val="1644" w:id="-882176508"/>
        </w:rPr>
        <w:t>電話番</w:t>
      </w:r>
      <w:r w:rsidRPr="00604883">
        <w:rPr>
          <w:rFonts w:ascii="ＭＳ ゴシック" w:eastAsia="ＭＳ ゴシック" w:hAnsi="ＭＳ ゴシック" w:hint="eastAsia"/>
          <w:b/>
          <w:bCs/>
          <w:spacing w:val="2"/>
          <w:kern w:val="0"/>
          <w:sz w:val="28"/>
          <w:szCs w:val="28"/>
          <w:fitText w:val="1644" w:id="-882176508"/>
        </w:rPr>
        <w:t>号</w:t>
      </w:r>
      <w:r w:rsidRPr="000D59A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u w:val="single"/>
        </w:rPr>
        <w:t xml:space="preserve">　　　　　　　　　　　　　　　　　　　　　　　　　　　　　　　</w:t>
      </w:r>
    </w:p>
    <w:p w14:paraId="66CAF157" w14:textId="77777777" w:rsidR="00BD0977" w:rsidRPr="00604883" w:rsidRDefault="00BD0977" w:rsidP="00423D7F">
      <w:pPr>
        <w:ind w:left="360"/>
        <w:rPr>
          <w:rFonts w:ascii="ＭＳ ゴシック" w:eastAsia="ＭＳ ゴシック" w:hAnsi="ＭＳ ゴシック"/>
          <w:sz w:val="26"/>
          <w:szCs w:val="26"/>
        </w:rPr>
      </w:pPr>
    </w:p>
    <w:p w14:paraId="71A2B9C0" w14:textId="77777777" w:rsidR="00BD0977" w:rsidRDefault="00BD0977" w:rsidP="0079216B">
      <w:pPr>
        <w:rPr>
          <w:rFonts w:ascii="ＭＳ ゴシック" w:eastAsia="ＭＳ ゴシック" w:hAnsi="ＭＳ ゴシック"/>
          <w:sz w:val="26"/>
          <w:szCs w:val="26"/>
        </w:rPr>
      </w:pPr>
    </w:p>
    <w:p w14:paraId="5D216CEF" w14:textId="4D05C6A6" w:rsidR="003D11EE" w:rsidRPr="00336794" w:rsidRDefault="002F175C" w:rsidP="00423D7F">
      <w:pPr>
        <w:ind w:left="360"/>
        <w:rPr>
          <w:rFonts w:ascii="ＭＳ ゴシック" w:eastAsia="ＭＳ ゴシック" w:hAnsi="ＭＳ ゴシック"/>
          <w:sz w:val="26"/>
          <w:szCs w:val="26"/>
        </w:rPr>
      </w:pPr>
      <w:r>
        <w:rPr>
          <w:rFonts w:ascii="ＭＳ ゴシック" w:eastAsia="ＭＳ ゴシック" w:hAnsi="ＭＳ ゴシック"/>
          <w:noProof/>
          <w:color w:val="FF0000"/>
          <w:sz w:val="28"/>
          <w:szCs w:val="28"/>
        </w:rPr>
        <mc:AlternateContent>
          <mc:Choice Requires="wps">
            <w:drawing>
              <wp:anchor distT="0" distB="0" distL="114300" distR="114300" simplePos="0" relativeHeight="251658240" behindDoc="0" locked="0" layoutInCell="1" allowOverlap="1" wp14:anchorId="5E36A039" wp14:editId="5722FE74">
                <wp:simplePos x="0" y="0"/>
                <wp:positionH relativeFrom="margin">
                  <wp:align>right</wp:align>
                </wp:positionH>
                <wp:positionV relativeFrom="paragraph">
                  <wp:posOffset>5894705</wp:posOffset>
                </wp:positionV>
                <wp:extent cx="6134100" cy="518160"/>
                <wp:effectExtent l="0" t="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A039" id="Text Box 55" o:spid="_x0000_s1027" type="#_x0000_t202" style="position:absolute;left:0;text-align:left;margin-left:431.8pt;margin-top:464.15pt;width:483pt;height:4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" filled="f" stroked="f">
                <v:textbox inset="5.85pt,.7pt,5.85pt,.7pt">
                  <w:txbxContent>
                    <w:p w14:paraId="3BFAABB3" w14:textId="77777777" w:rsidR="00576B90" w:rsidRDefault="00576B90" w:rsidP="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w10:wrap anchorx="margin"/>
              </v:shape>
            </w:pict>
          </mc:Fallback>
        </mc:AlternateContent>
      </w:r>
    </w:p>
    <w:sectPr w:rsidR="003D11EE" w:rsidRPr="00336794"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6012" w14:textId="77777777" w:rsidR="004170DC" w:rsidRDefault="004170DC" w:rsidP="008C53F7">
      <w:r>
        <w:separator/>
      </w:r>
    </w:p>
  </w:endnote>
  <w:endnote w:type="continuationSeparator" w:id="0">
    <w:p w14:paraId="2F7F92B7" w14:textId="77777777" w:rsidR="004170DC" w:rsidRDefault="004170DC"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3F7D" w14:textId="77777777" w:rsidR="004170DC" w:rsidRDefault="004170DC" w:rsidP="008C53F7">
      <w:r>
        <w:separator/>
      </w:r>
    </w:p>
  </w:footnote>
  <w:footnote w:type="continuationSeparator" w:id="0">
    <w:p w14:paraId="0A4CC2ED" w14:textId="77777777" w:rsidR="004170DC" w:rsidRDefault="004170DC"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609"/>
    <w:rsid w:val="0002526F"/>
    <w:rsid w:val="00031817"/>
    <w:rsid w:val="00046D80"/>
    <w:rsid w:val="00047E88"/>
    <w:rsid w:val="00053222"/>
    <w:rsid w:val="00057F98"/>
    <w:rsid w:val="000616E1"/>
    <w:rsid w:val="0006515F"/>
    <w:rsid w:val="0006654C"/>
    <w:rsid w:val="00070673"/>
    <w:rsid w:val="0007205B"/>
    <w:rsid w:val="000736C2"/>
    <w:rsid w:val="0007479B"/>
    <w:rsid w:val="00075AB6"/>
    <w:rsid w:val="0008306E"/>
    <w:rsid w:val="00092DF3"/>
    <w:rsid w:val="000967E1"/>
    <w:rsid w:val="000A070E"/>
    <w:rsid w:val="000A477E"/>
    <w:rsid w:val="000B25F3"/>
    <w:rsid w:val="000B3A21"/>
    <w:rsid w:val="000B711F"/>
    <w:rsid w:val="000D2829"/>
    <w:rsid w:val="000D54E2"/>
    <w:rsid w:val="000D59A8"/>
    <w:rsid w:val="000E6FA8"/>
    <w:rsid w:val="000F0D50"/>
    <w:rsid w:val="00100FBF"/>
    <w:rsid w:val="00106BC3"/>
    <w:rsid w:val="001112EC"/>
    <w:rsid w:val="0011232A"/>
    <w:rsid w:val="00115499"/>
    <w:rsid w:val="001201CE"/>
    <w:rsid w:val="00122D59"/>
    <w:rsid w:val="00123018"/>
    <w:rsid w:val="0013529B"/>
    <w:rsid w:val="00152609"/>
    <w:rsid w:val="00153703"/>
    <w:rsid w:val="001550EF"/>
    <w:rsid w:val="00162496"/>
    <w:rsid w:val="00167866"/>
    <w:rsid w:val="00171EAC"/>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2BB4"/>
    <w:rsid w:val="001E0BC2"/>
    <w:rsid w:val="001E4115"/>
    <w:rsid w:val="001E7126"/>
    <w:rsid w:val="00200138"/>
    <w:rsid w:val="0021021D"/>
    <w:rsid w:val="00216359"/>
    <w:rsid w:val="00225EAB"/>
    <w:rsid w:val="00227C79"/>
    <w:rsid w:val="00230644"/>
    <w:rsid w:val="00231481"/>
    <w:rsid w:val="00232481"/>
    <w:rsid w:val="00233EED"/>
    <w:rsid w:val="002430AB"/>
    <w:rsid w:val="0025207A"/>
    <w:rsid w:val="00253382"/>
    <w:rsid w:val="00255BDF"/>
    <w:rsid w:val="002600B4"/>
    <w:rsid w:val="00260EDF"/>
    <w:rsid w:val="0026385D"/>
    <w:rsid w:val="00267480"/>
    <w:rsid w:val="002679E0"/>
    <w:rsid w:val="002763B3"/>
    <w:rsid w:val="00276BAE"/>
    <w:rsid w:val="0028605C"/>
    <w:rsid w:val="00291DB1"/>
    <w:rsid w:val="002A554E"/>
    <w:rsid w:val="002B6BD5"/>
    <w:rsid w:val="002C44E4"/>
    <w:rsid w:val="002C4E66"/>
    <w:rsid w:val="002C7235"/>
    <w:rsid w:val="002D58B9"/>
    <w:rsid w:val="002E5679"/>
    <w:rsid w:val="002F175C"/>
    <w:rsid w:val="00303964"/>
    <w:rsid w:val="003117C0"/>
    <w:rsid w:val="00316771"/>
    <w:rsid w:val="00327268"/>
    <w:rsid w:val="00333E96"/>
    <w:rsid w:val="003341D6"/>
    <w:rsid w:val="0033424E"/>
    <w:rsid w:val="00336794"/>
    <w:rsid w:val="0034205B"/>
    <w:rsid w:val="00344656"/>
    <w:rsid w:val="00345F09"/>
    <w:rsid w:val="003505C5"/>
    <w:rsid w:val="00354495"/>
    <w:rsid w:val="00363DD9"/>
    <w:rsid w:val="00364212"/>
    <w:rsid w:val="003716D3"/>
    <w:rsid w:val="00373FCB"/>
    <w:rsid w:val="00383DAC"/>
    <w:rsid w:val="003841A0"/>
    <w:rsid w:val="003A70DA"/>
    <w:rsid w:val="003B12D7"/>
    <w:rsid w:val="003B164F"/>
    <w:rsid w:val="003B1D0C"/>
    <w:rsid w:val="003C0D42"/>
    <w:rsid w:val="003C294D"/>
    <w:rsid w:val="003C4DEB"/>
    <w:rsid w:val="003D11EE"/>
    <w:rsid w:val="003D1B27"/>
    <w:rsid w:val="003E4F33"/>
    <w:rsid w:val="003E61C2"/>
    <w:rsid w:val="003F20DE"/>
    <w:rsid w:val="0040306A"/>
    <w:rsid w:val="00403B64"/>
    <w:rsid w:val="00405195"/>
    <w:rsid w:val="00405E5A"/>
    <w:rsid w:val="00407C66"/>
    <w:rsid w:val="004170DC"/>
    <w:rsid w:val="00421074"/>
    <w:rsid w:val="00423D7F"/>
    <w:rsid w:val="00427F16"/>
    <w:rsid w:val="0043455F"/>
    <w:rsid w:val="004412BA"/>
    <w:rsid w:val="0044445C"/>
    <w:rsid w:val="004467AD"/>
    <w:rsid w:val="00463622"/>
    <w:rsid w:val="00465927"/>
    <w:rsid w:val="00471EDB"/>
    <w:rsid w:val="0047308B"/>
    <w:rsid w:val="004773C0"/>
    <w:rsid w:val="00483FC4"/>
    <w:rsid w:val="00484C07"/>
    <w:rsid w:val="00495DB7"/>
    <w:rsid w:val="004A4C01"/>
    <w:rsid w:val="004A5481"/>
    <w:rsid w:val="004A5AB5"/>
    <w:rsid w:val="004A75CC"/>
    <w:rsid w:val="004B08B3"/>
    <w:rsid w:val="004B473D"/>
    <w:rsid w:val="004C3797"/>
    <w:rsid w:val="004C74BC"/>
    <w:rsid w:val="004D6630"/>
    <w:rsid w:val="004D6E1F"/>
    <w:rsid w:val="004E2B46"/>
    <w:rsid w:val="004E2BAB"/>
    <w:rsid w:val="004E65D5"/>
    <w:rsid w:val="004E75DC"/>
    <w:rsid w:val="004F0FA9"/>
    <w:rsid w:val="004F31B3"/>
    <w:rsid w:val="004F6F27"/>
    <w:rsid w:val="005167D4"/>
    <w:rsid w:val="00517742"/>
    <w:rsid w:val="00527C50"/>
    <w:rsid w:val="00533379"/>
    <w:rsid w:val="0053742D"/>
    <w:rsid w:val="00537534"/>
    <w:rsid w:val="005440BA"/>
    <w:rsid w:val="00550A15"/>
    <w:rsid w:val="005521D4"/>
    <w:rsid w:val="00553648"/>
    <w:rsid w:val="00556098"/>
    <w:rsid w:val="00560F4A"/>
    <w:rsid w:val="00563E9B"/>
    <w:rsid w:val="00563F5D"/>
    <w:rsid w:val="005743CD"/>
    <w:rsid w:val="00576B90"/>
    <w:rsid w:val="00580AE1"/>
    <w:rsid w:val="00582FBF"/>
    <w:rsid w:val="0058790D"/>
    <w:rsid w:val="005A2B72"/>
    <w:rsid w:val="005B545D"/>
    <w:rsid w:val="005B5990"/>
    <w:rsid w:val="005C4227"/>
    <w:rsid w:val="005C4273"/>
    <w:rsid w:val="005D7319"/>
    <w:rsid w:val="005E1AF1"/>
    <w:rsid w:val="005E25F9"/>
    <w:rsid w:val="005F791A"/>
    <w:rsid w:val="00604883"/>
    <w:rsid w:val="006061AE"/>
    <w:rsid w:val="006101D9"/>
    <w:rsid w:val="006106AF"/>
    <w:rsid w:val="00625AA1"/>
    <w:rsid w:val="00630E8D"/>
    <w:rsid w:val="00642294"/>
    <w:rsid w:val="006469C5"/>
    <w:rsid w:val="006509EC"/>
    <w:rsid w:val="00652F74"/>
    <w:rsid w:val="00654860"/>
    <w:rsid w:val="00655A98"/>
    <w:rsid w:val="00663EA2"/>
    <w:rsid w:val="00680D52"/>
    <w:rsid w:val="00681A58"/>
    <w:rsid w:val="00685E7C"/>
    <w:rsid w:val="00686686"/>
    <w:rsid w:val="006916F2"/>
    <w:rsid w:val="0069585B"/>
    <w:rsid w:val="00697898"/>
    <w:rsid w:val="006A7395"/>
    <w:rsid w:val="006B237D"/>
    <w:rsid w:val="006C4099"/>
    <w:rsid w:val="006C4AC9"/>
    <w:rsid w:val="006C63A6"/>
    <w:rsid w:val="006D1D90"/>
    <w:rsid w:val="006E3D53"/>
    <w:rsid w:val="006E682E"/>
    <w:rsid w:val="006F0AB0"/>
    <w:rsid w:val="006F2077"/>
    <w:rsid w:val="00701432"/>
    <w:rsid w:val="0070292A"/>
    <w:rsid w:val="00712EA1"/>
    <w:rsid w:val="00720B64"/>
    <w:rsid w:val="00722991"/>
    <w:rsid w:val="00726517"/>
    <w:rsid w:val="00727E3E"/>
    <w:rsid w:val="0074178F"/>
    <w:rsid w:val="00741ECC"/>
    <w:rsid w:val="00745A0E"/>
    <w:rsid w:val="00745E45"/>
    <w:rsid w:val="00750B73"/>
    <w:rsid w:val="0075128B"/>
    <w:rsid w:val="00752C08"/>
    <w:rsid w:val="00755966"/>
    <w:rsid w:val="0075671B"/>
    <w:rsid w:val="00757EE2"/>
    <w:rsid w:val="0077369C"/>
    <w:rsid w:val="00774C68"/>
    <w:rsid w:val="0079216B"/>
    <w:rsid w:val="00794BC7"/>
    <w:rsid w:val="007A00F9"/>
    <w:rsid w:val="007A0E45"/>
    <w:rsid w:val="007A5FB6"/>
    <w:rsid w:val="007A6F25"/>
    <w:rsid w:val="007B3CEC"/>
    <w:rsid w:val="007B53A8"/>
    <w:rsid w:val="007C20A1"/>
    <w:rsid w:val="007C6F5E"/>
    <w:rsid w:val="007D61A1"/>
    <w:rsid w:val="007E11C3"/>
    <w:rsid w:val="007E6B91"/>
    <w:rsid w:val="008059C8"/>
    <w:rsid w:val="00806607"/>
    <w:rsid w:val="00806BEB"/>
    <w:rsid w:val="00810ADB"/>
    <w:rsid w:val="0081196A"/>
    <w:rsid w:val="00822F12"/>
    <w:rsid w:val="0083091E"/>
    <w:rsid w:val="0083133F"/>
    <w:rsid w:val="00834C0A"/>
    <w:rsid w:val="00835A14"/>
    <w:rsid w:val="00836789"/>
    <w:rsid w:val="00840DCC"/>
    <w:rsid w:val="0084381A"/>
    <w:rsid w:val="00850D22"/>
    <w:rsid w:val="00850FCC"/>
    <w:rsid w:val="00852700"/>
    <w:rsid w:val="00883D6E"/>
    <w:rsid w:val="00884AF5"/>
    <w:rsid w:val="00884E0A"/>
    <w:rsid w:val="00886EBF"/>
    <w:rsid w:val="008922AD"/>
    <w:rsid w:val="008A1A27"/>
    <w:rsid w:val="008A2A5C"/>
    <w:rsid w:val="008B43B9"/>
    <w:rsid w:val="008C0EFF"/>
    <w:rsid w:val="008C17D9"/>
    <w:rsid w:val="008C2B68"/>
    <w:rsid w:val="008C2D3A"/>
    <w:rsid w:val="008C53F7"/>
    <w:rsid w:val="008D157C"/>
    <w:rsid w:val="008D5897"/>
    <w:rsid w:val="008E19E4"/>
    <w:rsid w:val="008F29A9"/>
    <w:rsid w:val="008F2CD5"/>
    <w:rsid w:val="008F5DA1"/>
    <w:rsid w:val="008F7173"/>
    <w:rsid w:val="008F7F0B"/>
    <w:rsid w:val="009043F2"/>
    <w:rsid w:val="0092528F"/>
    <w:rsid w:val="00925E25"/>
    <w:rsid w:val="00926C9A"/>
    <w:rsid w:val="00962382"/>
    <w:rsid w:val="00971AF5"/>
    <w:rsid w:val="0098234A"/>
    <w:rsid w:val="0099519E"/>
    <w:rsid w:val="00997968"/>
    <w:rsid w:val="009A1DA1"/>
    <w:rsid w:val="009A6D59"/>
    <w:rsid w:val="009B28D5"/>
    <w:rsid w:val="009C112D"/>
    <w:rsid w:val="009C2DC8"/>
    <w:rsid w:val="009C53BA"/>
    <w:rsid w:val="009C5EED"/>
    <w:rsid w:val="009C7587"/>
    <w:rsid w:val="009D31EE"/>
    <w:rsid w:val="009D35BB"/>
    <w:rsid w:val="009D6DDE"/>
    <w:rsid w:val="009E00A5"/>
    <w:rsid w:val="009E399A"/>
    <w:rsid w:val="009F48ED"/>
    <w:rsid w:val="009F6F24"/>
    <w:rsid w:val="00A00F98"/>
    <w:rsid w:val="00A035C0"/>
    <w:rsid w:val="00A215DE"/>
    <w:rsid w:val="00A4017D"/>
    <w:rsid w:val="00A43788"/>
    <w:rsid w:val="00A44882"/>
    <w:rsid w:val="00A47A09"/>
    <w:rsid w:val="00A52A42"/>
    <w:rsid w:val="00A53230"/>
    <w:rsid w:val="00A62C64"/>
    <w:rsid w:val="00A62F80"/>
    <w:rsid w:val="00A6715F"/>
    <w:rsid w:val="00A741CD"/>
    <w:rsid w:val="00A8228F"/>
    <w:rsid w:val="00A90497"/>
    <w:rsid w:val="00AA3CF7"/>
    <w:rsid w:val="00AB7619"/>
    <w:rsid w:val="00AC00C1"/>
    <w:rsid w:val="00AC1157"/>
    <w:rsid w:val="00AC713B"/>
    <w:rsid w:val="00AD696D"/>
    <w:rsid w:val="00AE1A04"/>
    <w:rsid w:val="00AE2DD5"/>
    <w:rsid w:val="00AE306C"/>
    <w:rsid w:val="00AE47FE"/>
    <w:rsid w:val="00AE6C93"/>
    <w:rsid w:val="00AE760A"/>
    <w:rsid w:val="00AF745F"/>
    <w:rsid w:val="00B020D3"/>
    <w:rsid w:val="00B0338D"/>
    <w:rsid w:val="00B1221D"/>
    <w:rsid w:val="00B20479"/>
    <w:rsid w:val="00B20613"/>
    <w:rsid w:val="00B21B74"/>
    <w:rsid w:val="00B21E68"/>
    <w:rsid w:val="00B26D13"/>
    <w:rsid w:val="00B37291"/>
    <w:rsid w:val="00B37379"/>
    <w:rsid w:val="00B51B16"/>
    <w:rsid w:val="00B5639A"/>
    <w:rsid w:val="00B572DF"/>
    <w:rsid w:val="00B57A50"/>
    <w:rsid w:val="00B57DAC"/>
    <w:rsid w:val="00B669CC"/>
    <w:rsid w:val="00B72950"/>
    <w:rsid w:val="00B750E1"/>
    <w:rsid w:val="00B86EDE"/>
    <w:rsid w:val="00B919AF"/>
    <w:rsid w:val="00B94308"/>
    <w:rsid w:val="00B974D7"/>
    <w:rsid w:val="00BA4870"/>
    <w:rsid w:val="00BA7348"/>
    <w:rsid w:val="00BB3678"/>
    <w:rsid w:val="00BC085B"/>
    <w:rsid w:val="00BD0977"/>
    <w:rsid w:val="00BD14D3"/>
    <w:rsid w:val="00BD3EB8"/>
    <w:rsid w:val="00BD561D"/>
    <w:rsid w:val="00BD59A3"/>
    <w:rsid w:val="00BD7241"/>
    <w:rsid w:val="00BE51D2"/>
    <w:rsid w:val="00BE66DB"/>
    <w:rsid w:val="00BF4D1F"/>
    <w:rsid w:val="00BF5A81"/>
    <w:rsid w:val="00C044F9"/>
    <w:rsid w:val="00C12466"/>
    <w:rsid w:val="00C141CD"/>
    <w:rsid w:val="00C215EB"/>
    <w:rsid w:val="00C21F69"/>
    <w:rsid w:val="00C35627"/>
    <w:rsid w:val="00C3701A"/>
    <w:rsid w:val="00C404F0"/>
    <w:rsid w:val="00C4218D"/>
    <w:rsid w:val="00C4672D"/>
    <w:rsid w:val="00C61446"/>
    <w:rsid w:val="00C877FA"/>
    <w:rsid w:val="00C97ABE"/>
    <w:rsid w:val="00CA572B"/>
    <w:rsid w:val="00CB25D9"/>
    <w:rsid w:val="00CB5941"/>
    <w:rsid w:val="00CB63F5"/>
    <w:rsid w:val="00CC1316"/>
    <w:rsid w:val="00CE06B3"/>
    <w:rsid w:val="00CE1540"/>
    <w:rsid w:val="00CE5ABF"/>
    <w:rsid w:val="00CF56F4"/>
    <w:rsid w:val="00CF5F0B"/>
    <w:rsid w:val="00D23202"/>
    <w:rsid w:val="00D513F7"/>
    <w:rsid w:val="00D52149"/>
    <w:rsid w:val="00D8270F"/>
    <w:rsid w:val="00DA0467"/>
    <w:rsid w:val="00DB1989"/>
    <w:rsid w:val="00DB3ACB"/>
    <w:rsid w:val="00DB4C53"/>
    <w:rsid w:val="00DB5E32"/>
    <w:rsid w:val="00DB638B"/>
    <w:rsid w:val="00DC157F"/>
    <w:rsid w:val="00DC539E"/>
    <w:rsid w:val="00DD7A28"/>
    <w:rsid w:val="00DE624D"/>
    <w:rsid w:val="00DE6935"/>
    <w:rsid w:val="00DF69BD"/>
    <w:rsid w:val="00E007A3"/>
    <w:rsid w:val="00E12FCC"/>
    <w:rsid w:val="00E21B5D"/>
    <w:rsid w:val="00E2370D"/>
    <w:rsid w:val="00E272C1"/>
    <w:rsid w:val="00E32A91"/>
    <w:rsid w:val="00E37AA2"/>
    <w:rsid w:val="00E40922"/>
    <w:rsid w:val="00E46CA7"/>
    <w:rsid w:val="00E50868"/>
    <w:rsid w:val="00E51042"/>
    <w:rsid w:val="00E62FCA"/>
    <w:rsid w:val="00E6715E"/>
    <w:rsid w:val="00E710FE"/>
    <w:rsid w:val="00E776E9"/>
    <w:rsid w:val="00E8086A"/>
    <w:rsid w:val="00E95BE5"/>
    <w:rsid w:val="00EA2F35"/>
    <w:rsid w:val="00EA57CC"/>
    <w:rsid w:val="00EA61A6"/>
    <w:rsid w:val="00EB26CC"/>
    <w:rsid w:val="00EB4E93"/>
    <w:rsid w:val="00EB51E6"/>
    <w:rsid w:val="00EB69E3"/>
    <w:rsid w:val="00EB771E"/>
    <w:rsid w:val="00EC01E7"/>
    <w:rsid w:val="00EC4F75"/>
    <w:rsid w:val="00EC50B1"/>
    <w:rsid w:val="00ED0549"/>
    <w:rsid w:val="00EE7DA2"/>
    <w:rsid w:val="00EF1F57"/>
    <w:rsid w:val="00EF295D"/>
    <w:rsid w:val="00EF37F4"/>
    <w:rsid w:val="00EF54D9"/>
    <w:rsid w:val="00EF6299"/>
    <w:rsid w:val="00EF74A1"/>
    <w:rsid w:val="00F00F8C"/>
    <w:rsid w:val="00F1310B"/>
    <w:rsid w:val="00F30DF9"/>
    <w:rsid w:val="00F32122"/>
    <w:rsid w:val="00F32EFE"/>
    <w:rsid w:val="00F3357A"/>
    <w:rsid w:val="00F42232"/>
    <w:rsid w:val="00F54BF0"/>
    <w:rsid w:val="00F7000C"/>
    <w:rsid w:val="00F73025"/>
    <w:rsid w:val="00F74B37"/>
    <w:rsid w:val="00F759E2"/>
    <w:rsid w:val="00F80A3A"/>
    <w:rsid w:val="00F8672F"/>
    <w:rsid w:val="00F9528E"/>
    <w:rsid w:val="00FA144A"/>
    <w:rsid w:val="00FA3751"/>
    <w:rsid w:val="00FA48E1"/>
    <w:rsid w:val="00FA5DCB"/>
    <w:rsid w:val="00FB111A"/>
    <w:rsid w:val="00FB741A"/>
    <w:rsid w:val="00FC1108"/>
    <w:rsid w:val="00FC2021"/>
    <w:rsid w:val="00FC301D"/>
    <w:rsid w:val="00FC3D71"/>
    <w:rsid w:val="00FC4FB3"/>
    <w:rsid w:val="00FD150E"/>
    <w:rsid w:val="00FD1765"/>
    <w:rsid w:val="00FD5689"/>
    <w:rsid w:val="00FE02A7"/>
    <w:rsid w:val="00FE1A1F"/>
    <w:rsid w:val="00FF330C"/>
    <w:rsid w:val="00FF405D"/>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4574">
      <w:bodyDiv w:val="1"/>
      <w:marLeft w:val="0"/>
      <w:marRight w:val="0"/>
      <w:marTop w:val="0"/>
      <w:marBottom w:val="0"/>
      <w:divBdr>
        <w:top w:val="none" w:sz="0" w:space="0" w:color="auto"/>
        <w:left w:val="none" w:sz="0" w:space="0" w:color="auto"/>
        <w:bottom w:val="none" w:sz="0" w:space="0" w:color="auto"/>
        <w:right w:val="none" w:sz="0" w:space="0" w:color="auto"/>
      </w:divBdr>
    </w:div>
    <w:div w:id="5185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1746</Words>
  <Characters>1163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山路正登</dc:creator>
  <cp:keywords/>
  <dc:description/>
  <cp:lastModifiedBy>浜田 和樹</cp:lastModifiedBy>
  <cp:revision>32</cp:revision>
  <cp:lastPrinted>2024-11-13T07:38:00Z</cp:lastPrinted>
  <dcterms:created xsi:type="dcterms:W3CDTF">2024-09-06T11:24:00Z</dcterms:created>
  <dcterms:modified xsi:type="dcterms:W3CDTF">2024-12-20T09:26:00Z</dcterms:modified>
</cp:coreProperties>
</file>